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EF" w:rsidRPr="00A14BB6" w:rsidRDefault="002978EF" w:rsidP="00A14BB6">
      <w:pPr>
        <w:jc w:val="center"/>
        <w:rPr>
          <w:rFonts w:ascii="Arial" w:hAnsi="Arial" w:cs="Arial"/>
          <w:b/>
          <w:color w:val="0000FF"/>
          <w:sz w:val="32"/>
          <w:szCs w:val="32"/>
        </w:rPr>
      </w:pPr>
      <w:r w:rsidRPr="00A14BB6">
        <w:rPr>
          <w:rFonts w:ascii="Arial" w:hAnsi="Arial" w:cs="Arial"/>
          <w:b/>
          <w:color w:val="0000FF"/>
          <w:sz w:val="32"/>
          <w:szCs w:val="32"/>
        </w:rPr>
        <w:t>Selecting Priorities Based on Group-Established Criteria Worksheet</w:t>
      </w:r>
    </w:p>
    <w:tbl>
      <w:tblPr>
        <w:tblStyle w:val="TableGrid"/>
        <w:tblW w:w="0" w:type="auto"/>
        <w:tblLayout w:type="fixed"/>
        <w:tblLook w:val="04A0" w:firstRow="1" w:lastRow="0" w:firstColumn="1" w:lastColumn="0" w:noHBand="0" w:noVBand="1"/>
      </w:tblPr>
      <w:tblGrid>
        <w:gridCol w:w="2448"/>
        <w:gridCol w:w="1008"/>
        <w:gridCol w:w="1152"/>
        <w:gridCol w:w="1008"/>
        <w:gridCol w:w="1008"/>
        <w:gridCol w:w="1008"/>
        <w:gridCol w:w="1008"/>
        <w:gridCol w:w="1008"/>
        <w:gridCol w:w="1008"/>
        <w:gridCol w:w="1008"/>
        <w:gridCol w:w="1008"/>
      </w:tblGrid>
      <w:tr w:rsidR="002978EF" w:rsidRPr="00A14BB6" w:rsidTr="002978EF">
        <w:trPr>
          <w:cantSplit/>
          <w:trHeight w:val="2160"/>
        </w:trPr>
        <w:tc>
          <w:tcPr>
            <w:tcW w:w="2448" w:type="dxa"/>
            <w:textDirection w:val="btLr"/>
          </w:tcPr>
          <w:p w:rsidR="002978EF" w:rsidRPr="00A14BB6" w:rsidRDefault="002978EF" w:rsidP="002978EF">
            <w:pPr>
              <w:ind w:left="113" w:right="113"/>
              <w:jc w:val="center"/>
              <w:rPr>
                <w:rFonts w:ascii="Arial" w:hAnsi="Arial" w:cs="Arial"/>
                <w:b/>
              </w:rPr>
            </w:pPr>
          </w:p>
        </w:tc>
        <w:tc>
          <w:tcPr>
            <w:tcW w:w="1008" w:type="dxa"/>
            <w:textDirection w:val="btLr"/>
            <w:vAlign w:val="bottom"/>
          </w:tcPr>
          <w:p w:rsidR="002978EF" w:rsidRPr="00A14BB6" w:rsidRDefault="002978EF" w:rsidP="002978EF">
            <w:pPr>
              <w:ind w:left="113" w:right="113"/>
              <w:rPr>
                <w:rFonts w:ascii="Arial" w:hAnsi="Arial" w:cs="Arial"/>
                <w:b/>
                <w:color w:val="0000FF"/>
              </w:rPr>
            </w:pPr>
            <w:r w:rsidRPr="00A14BB6">
              <w:rPr>
                <w:rFonts w:ascii="Arial" w:hAnsi="Arial" w:cs="Arial"/>
                <w:b/>
                <w:color w:val="0000FF"/>
              </w:rPr>
              <w:t>Priority #1</w:t>
            </w:r>
          </w:p>
        </w:tc>
        <w:tc>
          <w:tcPr>
            <w:tcW w:w="1008" w:type="dxa"/>
            <w:textDirection w:val="btLr"/>
            <w:vAlign w:val="bottom"/>
          </w:tcPr>
          <w:p w:rsidR="002978EF" w:rsidRPr="00A14BB6" w:rsidRDefault="002978EF" w:rsidP="002978EF">
            <w:pPr>
              <w:ind w:left="113" w:right="113"/>
              <w:rPr>
                <w:rFonts w:ascii="Arial" w:hAnsi="Arial" w:cs="Arial"/>
                <w:b/>
                <w:color w:val="0000FF"/>
              </w:rPr>
            </w:pPr>
            <w:r w:rsidRPr="00A14BB6">
              <w:rPr>
                <w:rFonts w:ascii="Arial" w:hAnsi="Arial" w:cs="Arial"/>
                <w:b/>
                <w:color w:val="0000FF"/>
              </w:rPr>
              <w:t>Priority #2</w:t>
            </w:r>
          </w:p>
        </w:tc>
        <w:tc>
          <w:tcPr>
            <w:tcW w:w="1008" w:type="dxa"/>
            <w:textDirection w:val="btLr"/>
            <w:vAlign w:val="bottom"/>
          </w:tcPr>
          <w:p w:rsidR="002978EF" w:rsidRPr="00A14BB6" w:rsidRDefault="002978EF" w:rsidP="002978EF">
            <w:pPr>
              <w:ind w:left="113" w:right="113"/>
              <w:rPr>
                <w:rFonts w:ascii="Arial" w:hAnsi="Arial" w:cs="Arial"/>
                <w:b/>
                <w:color w:val="0000FF"/>
              </w:rPr>
            </w:pPr>
            <w:r w:rsidRPr="00A14BB6">
              <w:rPr>
                <w:rFonts w:ascii="Arial" w:hAnsi="Arial" w:cs="Arial"/>
                <w:b/>
                <w:color w:val="0000FF"/>
              </w:rPr>
              <w:t>Priority #3</w:t>
            </w:r>
          </w:p>
        </w:tc>
        <w:tc>
          <w:tcPr>
            <w:tcW w:w="1008" w:type="dxa"/>
            <w:textDirection w:val="btLr"/>
            <w:vAlign w:val="bottom"/>
          </w:tcPr>
          <w:p w:rsidR="002978EF" w:rsidRPr="00A14BB6" w:rsidRDefault="002978EF" w:rsidP="002978EF">
            <w:pPr>
              <w:ind w:left="113" w:right="113"/>
              <w:rPr>
                <w:rFonts w:ascii="Arial" w:hAnsi="Arial" w:cs="Arial"/>
                <w:b/>
                <w:color w:val="0000FF"/>
              </w:rPr>
            </w:pPr>
            <w:r w:rsidRPr="00A14BB6">
              <w:rPr>
                <w:rFonts w:ascii="Arial" w:hAnsi="Arial" w:cs="Arial"/>
                <w:b/>
                <w:color w:val="0000FF"/>
              </w:rPr>
              <w:t>Priority #4</w:t>
            </w:r>
          </w:p>
        </w:tc>
        <w:tc>
          <w:tcPr>
            <w:tcW w:w="1008" w:type="dxa"/>
            <w:textDirection w:val="btLr"/>
            <w:vAlign w:val="bottom"/>
          </w:tcPr>
          <w:p w:rsidR="002978EF" w:rsidRPr="00A14BB6" w:rsidRDefault="002978EF" w:rsidP="002978EF">
            <w:pPr>
              <w:ind w:left="113" w:right="113"/>
              <w:rPr>
                <w:rFonts w:ascii="Arial" w:hAnsi="Arial" w:cs="Arial"/>
                <w:b/>
                <w:color w:val="0000FF"/>
              </w:rPr>
            </w:pPr>
            <w:r w:rsidRPr="00A14BB6">
              <w:rPr>
                <w:rFonts w:ascii="Arial" w:hAnsi="Arial" w:cs="Arial"/>
                <w:b/>
                <w:color w:val="0000FF"/>
              </w:rPr>
              <w:t>Priority #5</w:t>
            </w:r>
          </w:p>
        </w:tc>
        <w:tc>
          <w:tcPr>
            <w:tcW w:w="1008" w:type="dxa"/>
            <w:textDirection w:val="btLr"/>
            <w:vAlign w:val="bottom"/>
          </w:tcPr>
          <w:p w:rsidR="002978EF" w:rsidRPr="00A14BB6" w:rsidRDefault="002978EF" w:rsidP="002978EF">
            <w:pPr>
              <w:ind w:left="113" w:right="113"/>
              <w:rPr>
                <w:rFonts w:ascii="Arial" w:hAnsi="Arial" w:cs="Arial"/>
                <w:b/>
                <w:color w:val="0000FF"/>
              </w:rPr>
            </w:pPr>
            <w:r w:rsidRPr="00A14BB6">
              <w:rPr>
                <w:rFonts w:ascii="Arial" w:hAnsi="Arial" w:cs="Arial"/>
                <w:b/>
                <w:color w:val="0000FF"/>
              </w:rPr>
              <w:t>Priority #6</w:t>
            </w:r>
          </w:p>
        </w:tc>
        <w:tc>
          <w:tcPr>
            <w:tcW w:w="1008" w:type="dxa"/>
            <w:textDirection w:val="btLr"/>
            <w:vAlign w:val="bottom"/>
          </w:tcPr>
          <w:p w:rsidR="002978EF" w:rsidRPr="00A14BB6" w:rsidRDefault="002978EF" w:rsidP="002978EF">
            <w:pPr>
              <w:ind w:left="113" w:right="113"/>
              <w:rPr>
                <w:rFonts w:ascii="Arial" w:hAnsi="Arial" w:cs="Arial"/>
                <w:b/>
                <w:color w:val="0000FF"/>
              </w:rPr>
            </w:pPr>
            <w:r w:rsidRPr="00A14BB6">
              <w:rPr>
                <w:rFonts w:ascii="Arial" w:hAnsi="Arial" w:cs="Arial"/>
                <w:b/>
                <w:color w:val="0000FF"/>
              </w:rPr>
              <w:t>Priority #7</w:t>
            </w:r>
          </w:p>
        </w:tc>
        <w:tc>
          <w:tcPr>
            <w:tcW w:w="1008" w:type="dxa"/>
            <w:textDirection w:val="btLr"/>
            <w:vAlign w:val="bottom"/>
          </w:tcPr>
          <w:p w:rsidR="002978EF" w:rsidRPr="00A14BB6" w:rsidRDefault="002978EF" w:rsidP="002978EF">
            <w:pPr>
              <w:ind w:left="113" w:right="113"/>
              <w:rPr>
                <w:rFonts w:ascii="Arial" w:hAnsi="Arial" w:cs="Arial"/>
                <w:b/>
                <w:color w:val="0000FF"/>
              </w:rPr>
            </w:pPr>
            <w:r w:rsidRPr="00A14BB6">
              <w:rPr>
                <w:rFonts w:ascii="Arial" w:hAnsi="Arial" w:cs="Arial"/>
                <w:b/>
                <w:color w:val="0000FF"/>
              </w:rPr>
              <w:t>Priority #8</w:t>
            </w:r>
          </w:p>
        </w:tc>
        <w:tc>
          <w:tcPr>
            <w:tcW w:w="1008" w:type="dxa"/>
            <w:textDirection w:val="btLr"/>
            <w:vAlign w:val="bottom"/>
          </w:tcPr>
          <w:p w:rsidR="002978EF" w:rsidRPr="00A14BB6" w:rsidRDefault="002978EF" w:rsidP="002978EF">
            <w:pPr>
              <w:ind w:left="113" w:right="113"/>
              <w:rPr>
                <w:rFonts w:ascii="Arial" w:hAnsi="Arial" w:cs="Arial"/>
                <w:b/>
                <w:color w:val="0000FF"/>
              </w:rPr>
            </w:pPr>
            <w:r w:rsidRPr="00A14BB6">
              <w:rPr>
                <w:rFonts w:ascii="Arial" w:hAnsi="Arial" w:cs="Arial"/>
                <w:b/>
                <w:color w:val="0000FF"/>
              </w:rPr>
              <w:t>Priority #9</w:t>
            </w:r>
          </w:p>
        </w:tc>
        <w:tc>
          <w:tcPr>
            <w:tcW w:w="1008" w:type="dxa"/>
            <w:textDirection w:val="btLr"/>
            <w:vAlign w:val="bottom"/>
          </w:tcPr>
          <w:p w:rsidR="002978EF" w:rsidRPr="00A14BB6" w:rsidRDefault="002978EF" w:rsidP="002978EF">
            <w:pPr>
              <w:ind w:left="113" w:right="113"/>
              <w:rPr>
                <w:rFonts w:ascii="Arial" w:hAnsi="Arial" w:cs="Arial"/>
                <w:b/>
                <w:color w:val="0000FF"/>
              </w:rPr>
            </w:pPr>
            <w:r w:rsidRPr="00A14BB6">
              <w:rPr>
                <w:rFonts w:ascii="Arial" w:hAnsi="Arial" w:cs="Arial"/>
                <w:b/>
                <w:color w:val="0000FF"/>
              </w:rPr>
              <w:t>Priority #10</w:t>
            </w:r>
          </w:p>
        </w:tc>
      </w:tr>
      <w:tr w:rsidR="002978EF" w:rsidRPr="00A14BB6" w:rsidTr="002978EF">
        <w:trPr>
          <w:trHeight w:val="720"/>
        </w:trPr>
        <w:tc>
          <w:tcPr>
            <w:tcW w:w="2448" w:type="dxa"/>
            <w:vAlign w:val="bottom"/>
          </w:tcPr>
          <w:p w:rsidR="002978EF" w:rsidRPr="00A14BB6" w:rsidRDefault="002978EF" w:rsidP="002978EF">
            <w:pPr>
              <w:spacing w:before="60" w:after="60"/>
              <w:rPr>
                <w:rFonts w:ascii="Arial" w:hAnsi="Arial" w:cs="Arial"/>
                <w:b/>
                <w:color w:val="0000FF"/>
              </w:rPr>
            </w:pPr>
            <w:r w:rsidRPr="00A14BB6">
              <w:rPr>
                <w:rFonts w:ascii="Arial" w:hAnsi="Arial" w:cs="Arial"/>
                <w:b/>
                <w:color w:val="0000FF"/>
              </w:rPr>
              <w:t>Selection Criterion A</w:t>
            </w:r>
          </w:p>
        </w:tc>
        <w:tc>
          <w:tcPr>
            <w:tcW w:w="1008" w:type="dxa"/>
          </w:tcPr>
          <w:p w:rsidR="002978EF" w:rsidRPr="00A14BB6" w:rsidRDefault="002978EF" w:rsidP="002978EF">
            <w:pPr>
              <w:spacing w:before="60" w:after="60"/>
              <w:rPr>
                <w:rFonts w:ascii="Arial" w:hAnsi="Arial" w:cs="Arial"/>
              </w:rPr>
            </w:pPr>
          </w:p>
        </w:tc>
        <w:tc>
          <w:tcPr>
            <w:tcW w:w="1152"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r>
      <w:tr w:rsidR="002978EF" w:rsidRPr="00A14BB6" w:rsidTr="002978EF">
        <w:trPr>
          <w:trHeight w:val="720"/>
        </w:trPr>
        <w:tc>
          <w:tcPr>
            <w:tcW w:w="2448" w:type="dxa"/>
            <w:vAlign w:val="bottom"/>
          </w:tcPr>
          <w:p w:rsidR="002978EF" w:rsidRPr="00A14BB6" w:rsidRDefault="002978EF" w:rsidP="002978EF">
            <w:pPr>
              <w:spacing w:before="60" w:after="60"/>
              <w:rPr>
                <w:rFonts w:ascii="Arial" w:hAnsi="Arial" w:cs="Arial"/>
                <w:b/>
                <w:color w:val="0000FF"/>
              </w:rPr>
            </w:pPr>
            <w:r w:rsidRPr="00A14BB6">
              <w:rPr>
                <w:rFonts w:ascii="Arial" w:hAnsi="Arial" w:cs="Arial"/>
                <w:b/>
                <w:color w:val="0000FF"/>
              </w:rPr>
              <w:t>Selection Criterion B</w:t>
            </w:r>
          </w:p>
        </w:tc>
        <w:tc>
          <w:tcPr>
            <w:tcW w:w="1008" w:type="dxa"/>
          </w:tcPr>
          <w:p w:rsidR="002978EF" w:rsidRPr="00A14BB6" w:rsidRDefault="002978EF" w:rsidP="002978EF">
            <w:pPr>
              <w:spacing w:before="60" w:after="60"/>
              <w:rPr>
                <w:rFonts w:ascii="Arial" w:hAnsi="Arial" w:cs="Arial"/>
              </w:rPr>
            </w:pPr>
          </w:p>
        </w:tc>
        <w:tc>
          <w:tcPr>
            <w:tcW w:w="1152"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r>
      <w:tr w:rsidR="002978EF" w:rsidRPr="00A14BB6" w:rsidTr="002978EF">
        <w:trPr>
          <w:trHeight w:val="720"/>
        </w:trPr>
        <w:tc>
          <w:tcPr>
            <w:tcW w:w="2448" w:type="dxa"/>
            <w:vAlign w:val="bottom"/>
          </w:tcPr>
          <w:p w:rsidR="002978EF" w:rsidRPr="00A14BB6" w:rsidRDefault="002978EF" w:rsidP="002978EF">
            <w:pPr>
              <w:spacing w:before="60" w:after="60"/>
              <w:rPr>
                <w:rFonts w:ascii="Arial" w:hAnsi="Arial" w:cs="Arial"/>
                <w:b/>
                <w:color w:val="0000FF"/>
              </w:rPr>
            </w:pPr>
            <w:r w:rsidRPr="00A14BB6">
              <w:rPr>
                <w:rFonts w:ascii="Arial" w:hAnsi="Arial" w:cs="Arial"/>
                <w:b/>
                <w:color w:val="0000FF"/>
              </w:rPr>
              <w:t>Selection Criterion C</w:t>
            </w:r>
          </w:p>
        </w:tc>
        <w:tc>
          <w:tcPr>
            <w:tcW w:w="1008" w:type="dxa"/>
          </w:tcPr>
          <w:p w:rsidR="002978EF" w:rsidRPr="00A14BB6" w:rsidRDefault="002978EF" w:rsidP="002978EF">
            <w:pPr>
              <w:spacing w:before="60" w:after="60"/>
              <w:rPr>
                <w:rFonts w:ascii="Arial" w:hAnsi="Arial" w:cs="Arial"/>
              </w:rPr>
            </w:pPr>
          </w:p>
        </w:tc>
        <w:tc>
          <w:tcPr>
            <w:tcW w:w="1152"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r>
      <w:tr w:rsidR="002978EF" w:rsidRPr="00A14BB6" w:rsidTr="002978EF">
        <w:trPr>
          <w:trHeight w:val="720"/>
        </w:trPr>
        <w:tc>
          <w:tcPr>
            <w:tcW w:w="2448" w:type="dxa"/>
            <w:vAlign w:val="bottom"/>
          </w:tcPr>
          <w:p w:rsidR="002978EF" w:rsidRPr="00A14BB6" w:rsidRDefault="002978EF" w:rsidP="002978EF">
            <w:pPr>
              <w:spacing w:before="60" w:after="60"/>
              <w:rPr>
                <w:rFonts w:ascii="Arial" w:hAnsi="Arial" w:cs="Arial"/>
                <w:b/>
                <w:color w:val="0000FF"/>
              </w:rPr>
            </w:pPr>
            <w:r w:rsidRPr="00A14BB6">
              <w:rPr>
                <w:rFonts w:ascii="Arial" w:hAnsi="Arial" w:cs="Arial"/>
                <w:b/>
                <w:color w:val="0000FF"/>
              </w:rPr>
              <w:t>Selection Criterion D</w:t>
            </w:r>
          </w:p>
        </w:tc>
        <w:tc>
          <w:tcPr>
            <w:tcW w:w="1008" w:type="dxa"/>
          </w:tcPr>
          <w:p w:rsidR="002978EF" w:rsidRPr="00A14BB6" w:rsidRDefault="002978EF" w:rsidP="002978EF">
            <w:pPr>
              <w:spacing w:before="60" w:after="60"/>
              <w:rPr>
                <w:rFonts w:ascii="Arial" w:hAnsi="Arial" w:cs="Arial"/>
              </w:rPr>
            </w:pPr>
          </w:p>
        </w:tc>
        <w:tc>
          <w:tcPr>
            <w:tcW w:w="1152"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r>
      <w:tr w:rsidR="002978EF" w:rsidRPr="00A14BB6" w:rsidTr="002978EF">
        <w:trPr>
          <w:trHeight w:val="720"/>
        </w:trPr>
        <w:tc>
          <w:tcPr>
            <w:tcW w:w="2448" w:type="dxa"/>
            <w:vAlign w:val="bottom"/>
          </w:tcPr>
          <w:p w:rsidR="002978EF" w:rsidRPr="00A14BB6" w:rsidRDefault="002978EF" w:rsidP="002978EF">
            <w:pPr>
              <w:spacing w:before="60" w:after="60"/>
              <w:rPr>
                <w:rFonts w:ascii="Arial" w:hAnsi="Arial" w:cs="Arial"/>
                <w:b/>
                <w:color w:val="0000FF"/>
              </w:rPr>
            </w:pPr>
            <w:r w:rsidRPr="00A14BB6">
              <w:rPr>
                <w:rFonts w:ascii="Arial" w:hAnsi="Arial" w:cs="Arial"/>
                <w:b/>
                <w:color w:val="0000FF"/>
              </w:rPr>
              <w:t>Selection Criterion E</w:t>
            </w:r>
          </w:p>
        </w:tc>
        <w:tc>
          <w:tcPr>
            <w:tcW w:w="1008" w:type="dxa"/>
          </w:tcPr>
          <w:p w:rsidR="002978EF" w:rsidRPr="00A14BB6" w:rsidRDefault="002978EF" w:rsidP="002978EF">
            <w:pPr>
              <w:spacing w:before="60" w:after="60"/>
              <w:rPr>
                <w:rFonts w:ascii="Arial" w:hAnsi="Arial" w:cs="Arial"/>
              </w:rPr>
            </w:pPr>
          </w:p>
        </w:tc>
        <w:tc>
          <w:tcPr>
            <w:tcW w:w="1152"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r>
      <w:tr w:rsidR="002978EF" w:rsidRPr="00A14BB6" w:rsidTr="002978EF">
        <w:trPr>
          <w:trHeight w:val="720"/>
        </w:trPr>
        <w:tc>
          <w:tcPr>
            <w:tcW w:w="2448" w:type="dxa"/>
            <w:vAlign w:val="bottom"/>
          </w:tcPr>
          <w:p w:rsidR="002978EF" w:rsidRPr="00A14BB6" w:rsidRDefault="002978EF" w:rsidP="002978EF">
            <w:pPr>
              <w:spacing w:before="60" w:after="60"/>
              <w:rPr>
                <w:rFonts w:ascii="Arial" w:hAnsi="Arial" w:cs="Arial"/>
                <w:b/>
                <w:color w:val="0000FF"/>
              </w:rPr>
            </w:pPr>
            <w:r w:rsidRPr="00A14BB6">
              <w:rPr>
                <w:rFonts w:ascii="Arial" w:hAnsi="Arial" w:cs="Arial"/>
                <w:b/>
                <w:color w:val="0000FF"/>
              </w:rPr>
              <w:t>Selection Criterion F</w:t>
            </w:r>
          </w:p>
        </w:tc>
        <w:tc>
          <w:tcPr>
            <w:tcW w:w="1008" w:type="dxa"/>
          </w:tcPr>
          <w:p w:rsidR="002978EF" w:rsidRPr="00A14BB6" w:rsidRDefault="002978EF" w:rsidP="002978EF">
            <w:pPr>
              <w:spacing w:before="60" w:after="60"/>
              <w:rPr>
                <w:rFonts w:ascii="Arial" w:hAnsi="Arial" w:cs="Arial"/>
              </w:rPr>
            </w:pPr>
          </w:p>
        </w:tc>
        <w:tc>
          <w:tcPr>
            <w:tcW w:w="1152"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r>
      <w:tr w:rsidR="002978EF" w:rsidRPr="00A14BB6" w:rsidTr="002978EF">
        <w:trPr>
          <w:trHeight w:val="720"/>
        </w:trPr>
        <w:tc>
          <w:tcPr>
            <w:tcW w:w="2448" w:type="dxa"/>
            <w:vAlign w:val="bottom"/>
          </w:tcPr>
          <w:p w:rsidR="002978EF" w:rsidRPr="00A14BB6" w:rsidRDefault="002978EF" w:rsidP="002978EF">
            <w:pPr>
              <w:spacing w:before="60" w:after="60"/>
              <w:rPr>
                <w:rFonts w:ascii="Arial" w:hAnsi="Arial" w:cs="Arial"/>
                <w:b/>
                <w:color w:val="0000FF"/>
              </w:rPr>
            </w:pPr>
            <w:r w:rsidRPr="00A14BB6">
              <w:rPr>
                <w:rFonts w:ascii="Arial" w:hAnsi="Arial" w:cs="Arial"/>
                <w:b/>
                <w:color w:val="0000FF"/>
              </w:rPr>
              <w:t>Selection Criterion G</w:t>
            </w:r>
          </w:p>
        </w:tc>
        <w:tc>
          <w:tcPr>
            <w:tcW w:w="1008" w:type="dxa"/>
          </w:tcPr>
          <w:p w:rsidR="002978EF" w:rsidRPr="00A14BB6" w:rsidRDefault="002978EF" w:rsidP="002978EF">
            <w:pPr>
              <w:spacing w:before="60" w:after="60"/>
              <w:rPr>
                <w:rFonts w:ascii="Arial" w:hAnsi="Arial" w:cs="Arial"/>
              </w:rPr>
            </w:pPr>
          </w:p>
        </w:tc>
        <w:tc>
          <w:tcPr>
            <w:tcW w:w="1152"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r>
      <w:tr w:rsidR="002978EF" w:rsidRPr="00A14BB6" w:rsidTr="002978EF">
        <w:trPr>
          <w:trHeight w:val="720"/>
        </w:trPr>
        <w:tc>
          <w:tcPr>
            <w:tcW w:w="2448" w:type="dxa"/>
            <w:vAlign w:val="bottom"/>
          </w:tcPr>
          <w:p w:rsidR="002978EF" w:rsidRPr="00A14BB6" w:rsidRDefault="002978EF" w:rsidP="002978EF">
            <w:pPr>
              <w:spacing w:before="60" w:after="60"/>
              <w:rPr>
                <w:rFonts w:ascii="Arial" w:hAnsi="Arial" w:cs="Arial"/>
                <w:b/>
                <w:color w:val="0000FF"/>
              </w:rPr>
            </w:pPr>
            <w:r w:rsidRPr="00A14BB6">
              <w:rPr>
                <w:rFonts w:ascii="Arial" w:hAnsi="Arial" w:cs="Arial"/>
                <w:b/>
                <w:color w:val="0000FF"/>
              </w:rPr>
              <w:t>Totals</w:t>
            </w:r>
          </w:p>
        </w:tc>
        <w:tc>
          <w:tcPr>
            <w:tcW w:w="1008" w:type="dxa"/>
          </w:tcPr>
          <w:p w:rsidR="002978EF" w:rsidRPr="00A14BB6" w:rsidRDefault="002978EF" w:rsidP="002978EF">
            <w:pPr>
              <w:spacing w:before="60" w:after="60"/>
              <w:rPr>
                <w:rFonts w:ascii="Arial" w:hAnsi="Arial" w:cs="Arial"/>
              </w:rPr>
            </w:pPr>
          </w:p>
        </w:tc>
        <w:tc>
          <w:tcPr>
            <w:tcW w:w="1152"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c>
          <w:tcPr>
            <w:tcW w:w="1008" w:type="dxa"/>
          </w:tcPr>
          <w:p w:rsidR="002978EF" w:rsidRPr="00A14BB6" w:rsidRDefault="002978EF" w:rsidP="002978EF">
            <w:pPr>
              <w:spacing w:before="60" w:after="60"/>
              <w:rPr>
                <w:rFonts w:ascii="Arial" w:hAnsi="Arial" w:cs="Arial"/>
              </w:rPr>
            </w:pPr>
          </w:p>
        </w:tc>
      </w:tr>
    </w:tbl>
    <w:p w:rsidR="002978EF" w:rsidRPr="00A14BB6" w:rsidRDefault="002978EF">
      <w:pPr>
        <w:rPr>
          <w:rFonts w:ascii="Arial" w:hAnsi="Arial" w:cs="Arial"/>
        </w:rPr>
      </w:pPr>
    </w:p>
    <w:p w:rsidR="002978EF" w:rsidRPr="00A14BB6" w:rsidRDefault="002978EF">
      <w:pPr>
        <w:rPr>
          <w:rFonts w:ascii="Arial" w:hAnsi="Arial" w:cs="Arial"/>
        </w:rPr>
        <w:sectPr w:rsidR="002978EF" w:rsidRPr="00A14BB6" w:rsidSect="002978EF">
          <w:pgSz w:w="15840" w:h="12240" w:orient="landscape"/>
          <w:pgMar w:top="1440" w:right="1440" w:bottom="1440" w:left="1440" w:header="720" w:footer="720" w:gutter="0"/>
          <w:cols w:space="720"/>
          <w:docGrid w:linePitch="360"/>
        </w:sectPr>
      </w:pPr>
    </w:p>
    <w:p w:rsidR="008F27DB" w:rsidRPr="00A14BB6" w:rsidRDefault="002978EF">
      <w:pPr>
        <w:rPr>
          <w:rFonts w:ascii="Arial" w:hAnsi="Arial" w:cs="Arial"/>
          <w:b/>
          <w:color w:val="0000FF"/>
          <w:sz w:val="32"/>
          <w:szCs w:val="32"/>
        </w:rPr>
      </w:pPr>
      <w:r w:rsidRPr="00A14BB6">
        <w:rPr>
          <w:rFonts w:ascii="Arial" w:hAnsi="Arial" w:cs="Arial"/>
          <w:b/>
          <w:color w:val="0000FF"/>
          <w:sz w:val="32"/>
          <w:szCs w:val="32"/>
        </w:rPr>
        <w:lastRenderedPageBreak/>
        <w:t>Recommended Process</w:t>
      </w:r>
    </w:p>
    <w:p w:rsidR="002978EF" w:rsidRPr="00A14BB6" w:rsidRDefault="002978EF" w:rsidP="002978EF">
      <w:pPr>
        <w:spacing w:before="240" w:after="240" w:line="240" w:lineRule="auto"/>
        <w:textAlignment w:val="baseline"/>
        <w:rPr>
          <w:rFonts w:ascii="Arial" w:eastAsiaTheme="minorEastAsia" w:hAnsi="Arial" w:cs="Arial"/>
          <w:b/>
          <w:color w:val="0000FF"/>
          <w:kern w:val="24"/>
          <w:sz w:val="24"/>
          <w:szCs w:val="24"/>
        </w:rPr>
      </w:pPr>
      <w:r w:rsidRPr="00A14BB6">
        <w:rPr>
          <w:rFonts w:ascii="Arial" w:eastAsiaTheme="minorEastAsia" w:hAnsi="Arial" w:cs="Arial"/>
          <w:b/>
          <w:color w:val="0000FF"/>
          <w:kern w:val="24"/>
          <w:sz w:val="24"/>
          <w:szCs w:val="24"/>
        </w:rPr>
        <w:t>Before the Prioritization Process</w:t>
      </w:r>
    </w:p>
    <w:p w:rsidR="002978EF" w:rsidRPr="00A14BB6" w:rsidRDefault="002978EF" w:rsidP="002978EF">
      <w:pPr>
        <w:spacing w:before="240" w:after="240" w:line="240" w:lineRule="auto"/>
        <w:textAlignment w:val="baseline"/>
        <w:rPr>
          <w:rFonts w:ascii="Arial" w:eastAsiaTheme="minorEastAsia" w:hAnsi="Arial" w:cs="Arial"/>
          <w:color w:val="000000" w:themeColor="text1"/>
          <w:kern w:val="24"/>
        </w:rPr>
      </w:pPr>
      <w:r w:rsidRPr="00A14BB6">
        <w:rPr>
          <w:rFonts w:ascii="Arial" w:eastAsiaTheme="minorEastAsia" w:hAnsi="Arial" w:cs="Arial"/>
          <w:color w:val="000000" w:themeColor="text1"/>
          <w:kern w:val="24"/>
        </w:rPr>
        <w:t>Re</w:t>
      </w:r>
      <w:r w:rsidR="00A14BB6">
        <w:rPr>
          <w:rFonts w:ascii="Arial" w:eastAsiaTheme="minorEastAsia" w:hAnsi="Arial" w:cs="Arial"/>
          <w:color w:val="000000" w:themeColor="text1"/>
          <w:kern w:val="24"/>
        </w:rPr>
        <w:t>-</w:t>
      </w:r>
      <w:r w:rsidRPr="00A14BB6">
        <w:rPr>
          <w:rFonts w:ascii="Arial" w:eastAsiaTheme="minorEastAsia" w:hAnsi="Arial" w:cs="Arial"/>
          <w:color w:val="000000" w:themeColor="text1"/>
          <w:kern w:val="24"/>
        </w:rPr>
        <w:t>create this worksheet on flip chart paper and post it at the front of the room. The data-based priorities should be clearly written across the top and the selection criteria should be clearly written along the left side.</w:t>
      </w:r>
    </w:p>
    <w:p w:rsidR="002978EF" w:rsidRPr="00A14BB6" w:rsidRDefault="002978EF" w:rsidP="002978EF">
      <w:pPr>
        <w:spacing w:before="240" w:after="240" w:line="240" w:lineRule="auto"/>
        <w:textAlignment w:val="baseline"/>
        <w:rPr>
          <w:rFonts w:ascii="Arial" w:eastAsiaTheme="minorEastAsia" w:hAnsi="Arial" w:cs="Arial"/>
          <w:color w:val="000000" w:themeColor="text1"/>
          <w:kern w:val="24"/>
        </w:rPr>
      </w:pPr>
      <w:r w:rsidRPr="00A14BB6">
        <w:rPr>
          <w:rFonts w:ascii="Arial" w:eastAsiaTheme="minorEastAsia" w:hAnsi="Arial" w:cs="Arial"/>
          <w:b/>
          <w:color w:val="0000FF"/>
          <w:kern w:val="24"/>
          <w:sz w:val="24"/>
          <w:szCs w:val="24"/>
        </w:rPr>
        <w:t>Step 1:</w:t>
      </w:r>
      <w:r w:rsidRPr="00A14BB6">
        <w:rPr>
          <w:rFonts w:ascii="Arial" w:eastAsiaTheme="minorEastAsia" w:hAnsi="Arial" w:cs="Arial"/>
          <w:color w:val="0000FF"/>
          <w:kern w:val="24"/>
        </w:rPr>
        <w:t xml:space="preserve"> </w:t>
      </w:r>
      <w:r w:rsidRPr="00A14BB6">
        <w:rPr>
          <w:rFonts w:ascii="Arial" w:eastAsiaTheme="minorEastAsia" w:hAnsi="Arial" w:cs="Arial"/>
          <w:color w:val="000000" w:themeColor="text1"/>
          <w:kern w:val="24"/>
        </w:rPr>
        <w:t>Select a volunteer “accountant” from the group. It will be this person’s responsibility to take number rankings from each of the group members and determine and average ranking score for each of the data-based priorities.</w:t>
      </w:r>
    </w:p>
    <w:p w:rsidR="002978EF" w:rsidRPr="00A14BB6" w:rsidRDefault="002978EF" w:rsidP="002978EF">
      <w:pPr>
        <w:spacing w:before="240" w:after="240" w:line="240" w:lineRule="auto"/>
        <w:textAlignment w:val="baseline"/>
        <w:rPr>
          <w:rFonts w:ascii="Arial" w:hAnsi="Arial" w:cs="Arial"/>
          <w:color w:val="C85F08"/>
          <w:sz w:val="24"/>
          <w:szCs w:val="24"/>
        </w:rPr>
      </w:pPr>
      <w:r w:rsidRPr="00A14BB6">
        <w:rPr>
          <w:rFonts w:ascii="Arial" w:eastAsiaTheme="minorEastAsia" w:hAnsi="Arial" w:cs="Arial"/>
          <w:b/>
          <w:color w:val="0000FF"/>
          <w:kern w:val="24"/>
          <w:sz w:val="24"/>
          <w:szCs w:val="24"/>
        </w:rPr>
        <w:t>Step 2:</w:t>
      </w:r>
      <w:r w:rsidRPr="00A14BB6">
        <w:rPr>
          <w:rFonts w:ascii="Arial" w:eastAsiaTheme="minorEastAsia" w:hAnsi="Arial" w:cs="Arial"/>
          <w:color w:val="0000FF"/>
          <w:kern w:val="24"/>
        </w:rPr>
        <w:t xml:space="preserve"> </w:t>
      </w:r>
      <w:r w:rsidRPr="00A14BB6">
        <w:rPr>
          <w:rFonts w:ascii="Arial" w:eastAsiaTheme="minorEastAsia" w:hAnsi="Arial" w:cs="Arial"/>
          <w:color w:val="000000" w:themeColor="text1"/>
          <w:kern w:val="24"/>
        </w:rPr>
        <w:t xml:space="preserve">Distribute the </w:t>
      </w:r>
      <w:r w:rsidRPr="00A14BB6">
        <w:rPr>
          <w:rFonts w:ascii="Arial" w:eastAsiaTheme="minorEastAsia" w:hAnsi="Arial" w:cs="Arial"/>
          <w:i/>
          <w:color w:val="000000" w:themeColor="text1"/>
          <w:kern w:val="24"/>
        </w:rPr>
        <w:t>“</w:t>
      </w:r>
      <w:r w:rsidRPr="00A14BB6">
        <w:rPr>
          <w:rFonts w:ascii="Arial" w:hAnsi="Arial" w:cs="Arial"/>
          <w:i/>
        </w:rPr>
        <w:t>Selecting Priorities Based on Group-Established Criteria Worksheet”</w:t>
      </w:r>
      <w:r w:rsidRPr="00A14BB6">
        <w:rPr>
          <w:rFonts w:ascii="Arial" w:hAnsi="Arial" w:cs="Arial"/>
        </w:rPr>
        <w:t xml:space="preserve"> to each member of the group. Have them write in the following information on their own sheets:</w:t>
      </w:r>
      <w:r w:rsidRPr="00A14BB6">
        <w:rPr>
          <w:rFonts w:ascii="Arial" w:eastAsiaTheme="minorEastAsia" w:hAnsi="Arial" w:cs="Arial"/>
          <w:color w:val="000000" w:themeColor="text1"/>
          <w:kern w:val="24"/>
        </w:rPr>
        <w:t xml:space="preserve"> </w:t>
      </w:r>
    </w:p>
    <w:p w:rsidR="002978EF" w:rsidRPr="00A14BB6" w:rsidRDefault="002978EF" w:rsidP="002978EF">
      <w:pPr>
        <w:pStyle w:val="ListParagraph"/>
        <w:numPr>
          <w:ilvl w:val="1"/>
          <w:numId w:val="1"/>
        </w:numPr>
        <w:spacing w:before="120" w:after="120"/>
        <w:ind w:left="360"/>
        <w:contextualSpacing w:val="0"/>
        <w:textAlignment w:val="baseline"/>
        <w:rPr>
          <w:rFonts w:ascii="Arial" w:hAnsi="Arial" w:cs="Arial"/>
          <w:color w:val="C85F08"/>
          <w:sz w:val="22"/>
          <w:szCs w:val="22"/>
        </w:rPr>
      </w:pPr>
      <w:r w:rsidRPr="00A14BB6">
        <w:rPr>
          <w:rFonts w:ascii="Arial" w:eastAsiaTheme="minorEastAsia" w:hAnsi="Arial" w:cs="Arial"/>
          <w:color w:val="000000" w:themeColor="text1"/>
          <w:kern w:val="24"/>
          <w:sz w:val="22"/>
          <w:szCs w:val="22"/>
        </w:rPr>
        <w:t>On the left side of the worksheet, write in the list of accepted selection criteria, one criterion per box</w:t>
      </w:r>
    </w:p>
    <w:p w:rsidR="002978EF" w:rsidRPr="00A14BB6" w:rsidRDefault="002978EF" w:rsidP="002978EF">
      <w:pPr>
        <w:pStyle w:val="ListParagraph"/>
        <w:numPr>
          <w:ilvl w:val="1"/>
          <w:numId w:val="1"/>
        </w:numPr>
        <w:spacing w:before="120" w:after="120"/>
        <w:ind w:left="360"/>
        <w:contextualSpacing w:val="0"/>
        <w:textAlignment w:val="baseline"/>
        <w:rPr>
          <w:rFonts w:ascii="Arial" w:hAnsi="Arial" w:cs="Arial"/>
          <w:color w:val="C85F08"/>
          <w:sz w:val="22"/>
          <w:szCs w:val="22"/>
        </w:rPr>
      </w:pPr>
      <w:r w:rsidRPr="00A14BB6">
        <w:rPr>
          <w:rFonts w:ascii="Arial" w:eastAsiaTheme="minorEastAsia" w:hAnsi="Arial" w:cs="Arial"/>
          <w:color w:val="000000" w:themeColor="text1"/>
          <w:kern w:val="24"/>
          <w:sz w:val="22"/>
          <w:szCs w:val="22"/>
        </w:rPr>
        <w:t xml:space="preserve">At the top of the worksheet, write in each of </w:t>
      </w:r>
      <w:r w:rsidR="00AA60AC">
        <w:rPr>
          <w:rFonts w:ascii="Arial" w:eastAsiaTheme="minorEastAsia" w:hAnsi="Arial" w:cs="Arial"/>
          <w:color w:val="000000" w:themeColor="text1"/>
          <w:kern w:val="24"/>
          <w:sz w:val="22"/>
          <w:szCs w:val="22"/>
        </w:rPr>
        <w:t xml:space="preserve">your top </w:t>
      </w:r>
      <w:r w:rsidRPr="00A14BB6">
        <w:rPr>
          <w:rFonts w:ascii="Arial" w:eastAsiaTheme="minorEastAsia" w:hAnsi="Arial" w:cs="Arial"/>
          <w:color w:val="000000" w:themeColor="text1"/>
          <w:kern w:val="24"/>
          <w:sz w:val="22"/>
          <w:szCs w:val="22"/>
        </w:rPr>
        <w:t>data-based priorities</w:t>
      </w:r>
      <w:r w:rsidR="006B2776">
        <w:rPr>
          <w:rFonts w:ascii="Arial" w:eastAsiaTheme="minorEastAsia" w:hAnsi="Arial" w:cs="Arial"/>
          <w:color w:val="000000" w:themeColor="text1"/>
          <w:kern w:val="24"/>
          <w:sz w:val="22"/>
          <w:szCs w:val="22"/>
        </w:rPr>
        <w:t xml:space="preserve"> (up to 10 priorities)</w:t>
      </w:r>
      <w:r w:rsidRPr="00A14BB6">
        <w:rPr>
          <w:rFonts w:ascii="Arial" w:eastAsiaTheme="minorEastAsia" w:hAnsi="Arial" w:cs="Arial"/>
          <w:color w:val="000000" w:themeColor="text1"/>
          <w:kern w:val="24"/>
          <w:sz w:val="22"/>
          <w:szCs w:val="22"/>
        </w:rPr>
        <w:t>, one priority per box</w:t>
      </w:r>
    </w:p>
    <w:p w:rsidR="002978EF" w:rsidRPr="00A14BB6" w:rsidRDefault="002978EF" w:rsidP="002978EF">
      <w:pPr>
        <w:spacing w:before="240" w:after="240" w:line="240" w:lineRule="auto"/>
        <w:textAlignment w:val="baseline"/>
        <w:rPr>
          <w:rFonts w:ascii="Arial" w:hAnsi="Arial" w:cs="Arial"/>
          <w:color w:val="C85F08"/>
        </w:rPr>
      </w:pPr>
      <w:r w:rsidRPr="00A14BB6">
        <w:rPr>
          <w:rFonts w:ascii="Arial" w:eastAsiaTheme="minorEastAsia" w:hAnsi="Arial" w:cs="Arial"/>
          <w:b/>
          <w:color w:val="0000FF"/>
          <w:kern w:val="24"/>
          <w:sz w:val="24"/>
          <w:szCs w:val="24"/>
        </w:rPr>
        <w:t>Step 3</w:t>
      </w:r>
      <w:r w:rsidRPr="00AA60AC">
        <w:rPr>
          <w:rFonts w:ascii="Arial" w:eastAsiaTheme="minorEastAsia" w:hAnsi="Arial" w:cs="Arial"/>
          <w:b/>
          <w:color w:val="000000" w:themeColor="text1"/>
          <w:kern w:val="24"/>
        </w:rPr>
        <w:t>:</w:t>
      </w:r>
      <w:r w:rsidRPr="00A14BB6">
        <w:rPr>
          <w:rFonts w:ascii="Arial" w:eastAsiaTheme="minorEastAsia" w:hAnsi="Arial" w:cs="Arial"/>
          <w:color w:val="000000" w:themeColor="text1"/>
          <w:kern w:val="24"/>
        </w:rPr>
        <w:t xml:space="preserve"> Have each person rank-</w:t>
      </w:r>
      <w:bookmarkStart w:id="0" w:name="_GoBack"/>
      <w:bookmarkEnd w:id="0"/>
      <w:r w:rsidRPr="00A14BB6">
        <w:rPr>
          <w:rFonts w:ascii="Arial" w:eastAsiaTheme="minorEastAsia" w:hAnsi="Arial" w:cs="Arial"/>
          <w:color w:val="000000" w:themeColor="text1"/>
          <w:kern w:val="24"/>
        </w:rPr>
        <w:t>order each data-based priority by each of the criteria</w:t>
      </w:r>
    </w:p>
    <w:p w:rsidR="002978EF" w:rsidRPr="00A14BB6" w:rsidRDefault="002978EF" w:rsidP="002978EF">
      <w:pPr>
        <w:pStyle w:val="NormalWeb"/>
        <w:spacing w:before="240" w:beforeAutospacing="0" w:after="240" w:afterAutospacing="0"/>
        <w:textAlignment w:val="baseline"/>
        <w:rPr>
          <w:rFonts w:ascii="Arial" w:eastAsiaTheme="minorEastAsia" w:hAnsi="Arial" w:cs="Arial"/>
          <w:color w:val="000000" w:themeColor="text1"/>
          <w:kern w:val="24"/>
          <w:sz w:val="22"/>
          <w:szCs w:val="22"/>
        </w:rPr>
      </w:pPr>
      <w:r w:rsidRPr="00A14BB6">
        <w:rPr>
          <w:rFonts w:ascii="Arial" w:eastAsiaTheme="minorEastAsia" w:hAnsi="Arial" w:cs="Arial"/>
          <w:color w:val="000000" w:themeColor="text1"/>
          <w:kern w:val="24"/>
          <w:sz w:val="22"/>
          <w:szCs w:val="22"/>
        </w:rPr>
        <w:t>For example, look at the first criterion in the list. Determine which of the data-based priorities is most important for that criterion or how it best meets the criterion and assign a “1.” Continue ranking the data-based priorities until you have assigned a number ranking for each data-based priority. (See sample below)</w:t>
      </w:r>
    </w:p>
    <w:p w:rsidR="002978EF" w:rsidRPr="00A14BB6" w:rsidRDefault="002978EF" w:rsidP="002978EF">
      <w:pPr>
        <w:spacing w:before="240" w:after="240" w:line="240" w:lineRule="auto"/>
        <w:textAlignment w:val="baseline"/>
        <w:rPr>
          <w:rFonts w:ascii="Arial" w:eastAsiaTheme="minorEastAsia" w:hAnsi="Arial" w:cs="Arial"/>
          <w:color w:val="000000" w:themeColor="text1"/>
          <w:kern w:val="24"/>
        </w:rPr>
      </w:pPr>
      <w:r w:rsidRPr="00A14BB6">
        <w:rPr>
          <w:rFonts w:ascii="Arial" w:eastAsiaTheme="minorEastAsia" w:hAnsi="Arial" w:cs="Arial"/>
          <w:b/>
          <w:color w:val="0000FF"/>
          <w:kern w:val="24"/>
          <w:sz w:val="24"/>
          <w:szCs w:val="24"/>
        </w:rPr>
        <w:t>Step 4:</w:t>
      </w:r>
      <w:r w:rsidRPr="00A14BB6">
        <w:rPr>
          <w:rFonts w:ascii="Arial" w:eastAsiaTheme="minorEastAsia" w:hAnsi="Arial" w:cs="Arial"/>
          <w:color w:val="0000FF"/>
          <w:kern w:val="24"/>
        </w:rPr>
        <w:t xml:space="preserve"> </w:t>
      </w:r>
      <w:r w:rsidRPr="00A14BB6">
        <w:rPr>
          <w:rFonts w:ascii="Arial" w:eastAsiaTheme="minorEastAsia" w:hAnsi="Arial" w:cs="Arial"/>
          <w:color w:val="000000" w:themeColor="text1"/>
          <w:kern w:val="24"/>
        </w:rPr>
        <w:t xml:space="preserve">Then, move to next criterion and repeat the process until each data-based priority has </w:t>
      </w:r>
      <w:proofErr w:type="gramStart"/>
      <w:r w:rsidRPr="00A14BB6">
        <w:rPr>
          <w:rFonts w:ascii="Arial" w:eastAsiaTheme="minorEastAsia" w:hAnsi="Arial" w:cs="Arial"/>
          <w:color w:val="000000" w:themeColor="text1"/>
          <w:kern w:val="24"/>
        </w:rPr>
        <w:t>been</w:t>
      </w:r>
      <w:proofErr w:type="gramEnd"/>
      <w:r w:rsidRPr="00A14BB6">
        <w:rPr>
          <w:rFonts w:ascii="Arial" w:eastAsiaTheme="minorEastAsia" w:hAnsi="Arial" w:cs="Arial"/>
          <w:color w:val="000000" w:themeColor="text1"/>
          <w:kern w:val="24"/>
        </w:rPr>
        <w:t xml:space="preserve"> assigned a number for each selection criterion.</w:t>
      </w:r>
    </w:p>
    <w:p w:rsidR="002978EF" w:rsidRPr="00A14BB6" w:rsidRDefault="002978EF" w:rsidP="002978EF">
      <w:pPr>
        <w:textAlignment w:val="baseline"/>
        <w:rPr>
          <w:rFonts w:ascii="Arial" w:hAnsi="Arial" w:cs="Arial"/>
          <w:color w:val="C85F08"/>
        </w:rPr>
      </w:pPr>
      <w:r w:rsidRPr="00A14BB6">
        <w:rPr>
          <w:rFonts w:ascii="Arial" w:eastAsiaTheme="minorEastAsia" w:hAnsi="Arial" w:cs="Arial"/>
          <w:b/>
          <w:color w:val="0000FF"/>
          <w:kern w:val="24"/>
          <w:sz w:val="24"/>
          <w:szCs w:val="24"/>
        </w:rPr>
        <w:t>Step 5:</w:t>
      </w:r>
      <w:r w:rsidRPr="00A14BB6">
        <w:rPr>
          <w:rFonts w:ascii="Arial" w:eastAsiaTheme="minorEastAsia" w:hAnsi="Arial" w:cs="Arial"/>
          <w:color w:val="0000FF"/>
          <w:kern w:val="24"/>
        </w:rPr>
        <w:t xml:space="preserve"> </w:t>
      </w:r>
      <w:r w:rsidRPr="00A14BB6">
        <w:rPr>
          <w:rFonts w:ascii="Arial" w:eastAsiaTheme="minorEastAsia" w:hAnsi="Arial" w:cs="Arial"/>
          <w:color w:val="000000" w:themeColor="text1"/>
          <w:kern w:val="24"/>
        </w:rPr>
        <w:t>Each person totals the numbers associated with the data-based priorities at the bottom of the page</w:t>
      </w:r>
    </w:p>
    <w:p w:rsidR="002978EF" w:rsidRPr="00A14BB6" w:rsidRDefault="002978EF" w:rsidP="002978EF">
      <w:pPr>
        <w:textAlignment w:val="baseline"/>
        <w:rPr>
          <w:rFonts w:ascii="Arial" w:eastAsiaTheme="minorEastAsia" w:hAnsi="Arial" w:cs="Arial"/>
          <w:color w:val="000000" w:themeColor="text1"/>
          <w:kern w:val="24"/>
        </w:rPr>
      </w:pPr>
      <w:r w:rsidRPr="00A14BB6">
        <w:rPr>
          <w:rFonts w:ascii="Arial" w:eastAsiaTheme="minorEastAsia" w:hAnsi="Arial" w:cs="Arial"/>
          <w:b/>
          <w:color w:val="0000FF"/>
          <w:kern w:val="24"/>
          <w:sz w:val="24"/>
          <w:szCs w:val="24"/>
        </w:rPr>
        <w:t>Step 6:</w:t>
      </w:r>
      <w:r w:rsidRPr="00A14BB6">
        <w:rPr>
          <w:rFonts w:ascii="Arial" w:eastAsiaTheme="minorEastAsia" w:hAnsi="Arial" w:cs="Arial"/>
          <w:color w:val="0000FF"/>
          <w:kern w:val="24"/>
        </w:rPr>
        <w:t xml:space="preserve"> </w:t>
      </w:r>
      <w:r w:rsidRPr="00A14BB6">
        <w:rPr>
          <w:rFonts w:ascii="Arial" w:eastAsiaTheme="minorEastAsia" w:hAnsi="Arial" w:cs="Arial"/>
          <w:color w:val="000000" w:themeColor="text1"/>
          <w:kern w:val="24"/>
        </w:rPr>
        <w:t xml:space="preserve">Have each member give his/her score out loud for the first data-based priority. As each score is given, the accountant will enter it into the calculator. </w:t>
      </w:r>
    </w:p>
    <w:p w:rsidR="002978EF" w:rsidRPr="00A14BB6" w:rsidRDefault="002978EF" w:rsidP="002978EF">
      <w:pPr>
        <w:textAlignment w:val="baseline"/>
        <w:rPr>
          <w:rFonts w:ascii="Arial" w:eastAsiaTheme="minorEastAsia" w:hAnsi="Arial" w:cs="Arial"/>
          <w:color w:val="000000" w:themeColor="text1"/>
          <w:kern w:val="24"/>
        </w:rPr>
      </w:pPr>
      <w:r w:rsidRPr="00A14BB6">
        <w:rPr>
          <w:rFonts w:ascii="Arial" w:eastAsiaTheme="minorEastAsia" w:hAnsi="Arial" w:cs="Arial"/>
          <w:b/>
          <w:color w:val="0000FF"/>
          <w:kern w:val="24"/>
          <w:sz w:val="24"/>
          <w:szCs w:val="24"/>
        </w:rPr>
        <w:t>Step 7:</w:t>
      </w:r>
      <w:r w:rsidRPr="00A14BB6">
        <w:rPr>
          <w:rFonts w:ascii="Arial" w:eastAsiaTheme="minorEastAsia" w:hAnsi="Arial" w:cs="Arial"/>
          <w:color w:val="0000FF"/>
          <w:kern w:val="24"/>
        </w:rPr>
        <w:t xml:space="preserve"> </w:t>
      </w:r>
      <w:r w:rsidRPr="00A14BB6">
        <w:rPr>
          <w:rFonts w:ascii="Arial" w:eastAsiaTheme="minorEastAsia" w:hAnsi="Arial" w:cs="Arial"/>
          <w:color w:val="000000" w:themeColor="text1"/>
          <w:kern w:val="24"/>
        </w:rPr>
        <w:t>After each member has given his/her score, the accountant will announce the total of all ranking numbers and then will divide that total number by the number of people in the group to determine an average ranking score. The accountant will announce the average ranking score and the facilitator will write it in the corresponding “Totals” cell on the worksheet posted in the front of the room.</w:t>
      </w:r>
    </w:p>
    <w:p w:rsidR="002978EF" w:rsidRPr="00A14BB6" w:rsidRDefault="002978EF" w:rsidP="002978EF">
      <w:pPr>
        <w:textAlignment w:val="baseline"/>
        <w:rPr>
          <w:rFonts w:ascii="Arial" w:eastAsiaTheme="minorEastAsia" w:hAnsi="Arial" w:cs="Arial"/>
          <w:color w:val="000000" w:themeColor="text1"/>
          <w:kern w:val="24"/>
        </w:rPr>
      </w:pPr>
      <w:r w:rsidRPr="00A14BB6">
        <w:rPr>
          <w:rFonts w:ascii="Arial" w:eastAsiaTheme="minorEastAsia" w:hAnsi="Arial" w:cs="Arial"/>
          <w:b/>
          <w:color w:val="0000FF"/>
          <w:kern w:val="24"/>
          <w:sz w:val="24"/>
          <w:szCs w:val="24"/>
        </w:rPr>
        <w:t>Step 8:</w:t>
      </w:r>
      <w:r w:rsidRPr="00A14BB6">
        <w:rPr>
          <w:rFonts w:ascii="Arial" w:eastAsiaTheme="minorEastAsia" w:hAnsi="Arial" w:cs="Arial"/>
          <w:color w:val="0000FF"/>
          <w:kern w:val="24"/>
        </w:rPr>
        <w:t xml:space="preserve"> </w:t>
      </w:r>
      <w:r w:rsidRPr="00A14BB6">
        <w:rPr>
          <w:rFonts w:ascii="Arial" w:eastAsiaTheme="minorEastAsia" w:hAnsi="Arial" w:cs="Arial"/>
          <w:color w:val="000000" w:themeColor="text1"/>
          <w:kern w:val="24"/>
        </w:rPr>
        <w:t>Repeat the process until an averaged ranking score has been established for each data-based priority.</w:t>
      </w:r>
    </w:p>
    <w:p w:rsidR="002978EF" w:rsidRPr="00A14BB6" w:rsidRDefault="002978EF" w:rsidP="002978EF">
      <w:pPr>
        <w:textAlignment w:val="baseline"/>
        <w:rPr>
          <w:rFonts w:ascii="Arial" w:hAnsi="Arial" w:cs="Arial"/>
          <w:sz w:val="24"/>
          <w:szCs w:val="24"/>
        </w:rPr>
      </w:pPr>
      <w:r w:rsidRPr="00A14BB6">
        <w:rPr>
          <w:rFonts w:ascii="Arial" w:eastAsiaTheme="minorEastAsia" w:hAnsi="Arial" w:cs="Arial"/>
          <w:b/>
          <w:color w:val="0000FF"/>
          <w:kern w:val="24"/>
          <w:sz w:val="24"/>
          <w:szCs w:val="24"/>
        </w:rPr>
        <w:t>Step 9:</w:t>
      </w:r>
      <w:r w:rsidRPr="00A14BB6">
        <w:rPr>
          <w:rFonts w:ascii="Arial" w:eastAsiaTheme="minorEastAsia" w:hAnsi="Arial" w:cs="Arial"/>
          <w:color w:val="0000FF"/>
          <w:kern w:val="24"/>
        </w:rPr>
        <w:t xml:space="preserve"> </w:t>
      </w:r>
      <w:r w:rsidRPr="00A14BB6">
        <w:rPr>
          <w:rFonts w:ascii="Arial" w:eastAsiaTheme="minorEastAsia" w:hAnsi="Arial" w:cs="Arial"/>
          <w:color w:val="000000" w:themeColor="text1"/>
          <w:kern w:val="24"/>
        </w:rPr>
        <w:t>Circle the 3 or 4 lowest averaged ranking scores – those are the selected data-based priorities to recommend to the full group.</w:t>
      </w:r>
    </w:p>
    <w:sectPr w:rsidR="002978EF" w:rsidRPr="00A14BB6" w:rsidSect="00297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063F7"/>
    <w:multiLevelType w:val="hybridMultilevel"/>
    <w:tmpl w:val="8A125064"/>
    <w:lvl w:ilvl="0" w:tplc="89A6376E">
      <w:start w:val="4"/>
      <w:numFmt w:val="upperLetter"/>
      <w:lvlText w:val="%1."/>
      <w:lvlJc w:val="left"/>
      <w:pPr>
        <w:tabs>
          <w:tab w:val="num" w:pos="720"/>
        </w:tabs>
        <w:ind w:left="720" w:hanging="360"/>
      </w:pPr>
    </w:lvl>
    <w:lvl w:ilvl="1" w:tplc="C966D8A8" w:tentative="1">
      <w:start w:val="1"/>
      <w:numFmt w:val="upperLetter"/>
      <w:lvlText w:val="%2."/>
      <w:lvlJc w:val="left"/>
      <w:pPr>
        <w:tabs>
          <w:tab w:val="num" w:pos="1440"/>
        </w:tabs>
        <w:ind w:left="1440" w:hanging="360"/>
      </w:pPr>
    </w:lvl>
    <w:lvl w:ilvl="2" w:tplc="3D1817F4" w:tentative="1">
      <w:start w:val="1"/>
      <w:numFmt w:val="upperLetter"/>
      <w:lvlText w:val="%3."/>
      <w:lvlJc w:val="left"/>
      <w:pPr>
        <w:tabs>
          <w:tab w:val="num" w:pos="2160"/>
        </w:tabs>
        <w:ind w:left="2160" w:hanging="360"/>
      </w:pPr>
    </w:lvl>
    <w:lvl w:ilvl="3" w:tplc="2C1A333E" w:tentative="1">
      <w:start w:val="1"/>
      <w:numFmt w:val="upperLetter"/>
      <w:lvlText w:val="%4."/>
      <w:lvlJc w:val="left"/>
      <w:pPr>
        <w:tabs>
          <w:tab w:val="num" w:pos="2880"/>
        </w:tabs>
        <w:ind w:left="2880" w:hanging="360"/>
      </w:pPr>
    </w:lvl>
    <w:lvl w:ilvl="4" w:tplc="501E17C0" w:tentative="1">
      <w:start w:val="1"/>
      <w:numFmt w:val="upperLetter"/>
      <w:lvlText w:val="%5."/>
      <w:lvlJc w:val="left"/>
      <w:pPr>
        <w:tabs>
          <w:tab w:val="num" w:pos="3600"/>
        </w:tabs>
        <w:ind w:left="3600" w:hanging="360"/>
      </w:pPr>
    </w:lvl>
    <w:lvl w:ilvl="5" w:tplc="8616946C" w:tentative="1">
      <w:start w:val="1"/>
      <w:numFmt w:val="upperLetter"/>
      <w:lvlText w:val="%6."/>
      <w:lvlJc w:val="left"/>
      <w:pPr>
        <w:tabs>
          <w:tab w:val="num" w:pos="4320"/>
        </w:tabs>
        <w:ind w:left="4320" w:hanging="360"/>
      </w:pPr>
    </w:lvl>
    <w:lvl w:ilvl="6" w:tplc="7EBC5EDC" w:tentative="1">
      <w:start w:val="1"/>
      <w:numFmt w:val="upperLetter"/>
      <w:lvlText w:val="%7."/>
      <w:lvlJc w:val="left"/>
      <w:pPr>
        <w:tabs>
          <w:tab w:val="num" w:pos="5040"/>
        </w:tabs>
        <w:ind w:left="5040" w:hanging="360"/>
      </w:pPr>
    </w:lvl>
    <w:lvl w:ilvl="7" w:tplc="7350468A" w:tentative="1">
      <w:start w:val="1"/>
      <w:numFmt w:val="upperLetter"/>
      <w:lvlText w:val="%8."/>
      <w:lvlJc w:val="left"/>
      <w:pPr>
        <w:tabs>
          <w:tab w:val="num" w:pos="5760"/>
        </w:tabs>
        <w:ind w:left="5760" w:hanging="360"/>
      </w:pPr>
    </w:lvl>
    <w:lvl w:ilvl="8" w:tplc="97ECDF36" w:tentative="1">
      <w:start w:val="1"/>
      <w:numFmt w:val="upperLetter"/>
      <w:lvlText w:val="%9."/>
      <w:lvlJc w:val="left"/>
      <w:pPr>
        <w:tabs>
          <w:tab w:val="num" w:pos="6480"/>
        </w:tabs>
        <w:ind w:left="6480" w:hanging="360"/>
      </w:pPr>
    </w:lvl>
  </w:abstractNum>
  <w:abstractNum w:abstractNumId="1">
    <w:nsid w:val="3E6C6EB1"/>
    <w:multiLevelType w:val="hybridMultilevel"/>
    <w:tmpl w:val="B938408C"/>
    <w:lvl w:ilvl="0" w:tplc="91529856">
      <w:start w:val="4"/>
      <w:numFmt w:val="upperLetter"/>
      <w:lvlText w:val="%1."/>
      <w:lvlJc w:val="left"/>
      <w:pPr>
        <w:tabs>
          <w:tab w:val="num" w:pos="720"/>
        </w:tabs>
        <w:ind w:left="720" w:hanging="360"/>
      </w:pPr>
    </w:lvl>
    <w:lvl w:ilvl="1" w:tplc="C4462DA2" w:tentative="1">
      <w:start w:val="1"/>
      <w:numFmt w:val="upperLetter"/>
      <w:lvlText w:val="%2."/>
      <w:lvlJc w:val="left"/>
      <w:pPr>
        <w:tabs>
          <w:tab w:val="num" w:pos="1440"/>
        </w:tabs>
        <w:ind w:left="1440" w:hanging="360"/>
      </w:pPr>
    </w:lvl>
    <w:lvl w:ilvl="2" w:tplc="2606206A" w:tentative="1">
      <w:start w:val="1"/>
      <w:numFmt w:val="upperLetter"/>
      <w:lvlText w:val="%3."/>
      <w:lvlJc w:val="left"/>
      <w:pPr>
        <w:tabs>
          <w:tab w:val="num" w:pos="2160"/>
        </w:tabs>
        <w:ind w:left="2160" w:hanging="360"/>
      </w:pPr>
    </w:lvl>
    <w:lvl w:ilvl="3" w:tplc="E258E024" w:tentative="1">
      <w:start w:val="1"/>
      <w:numFmt w:val="upperLetter"/>
      <w:lvlText w:val="%4."/>
      <w:lvlJc w:val="left"/>
      <w:pPr>
        <w:tabs>
          <w:tab w:val="num" w:pos="2880"/>
        </w:tabs>
        <w:ind w:left="2880" w:hanging="360"/>
      </w:pPr>
    </w:lvl>
    <w:lvl w:ilvl="4" w:tplc="860264AA" w:tentative="1">
      <w:start w:val="1"/>
      <w:numFmt w:val="upperLetter"/>
      <w:lvlText w:val="%5."/>
      <w:lvlJc w:val="left"/>
      <w:pPr>
        <w:tabs>
          <w:tab w:val="num" w:pos="3600"/>
        </w:tabs>
        <w:ind w:left="3600" w:hanging="360"/>
      </w:pPr>
    </w:lvl>
    <w:lvl w:ilvl="5" w:tplc="3E2EF30A" w:tentative="1">
      <w:start w:val="1"/>
      <w:numFmt w:val="upperLetter"/>
      <w:lvlText w:val="%6."/>
      <w:lvlJc w:val="left"/>
      <w:pPr>
        <w:tabs>
          <w:tab w:val="num" w:pos="4320"/>
        </w:tabs>
        <w:ind w:left="4320" w:hanging="360"/>
      </w:pPr>
    </w:lvl>
    <w:lvl w:ilvl="6" w:tplc="762C0E4E" w:tentative="1">
      <w:start w:val="1"/>
      <w:numFmt w:val="upperLetter"/>
      <w:lvlText w:val="%7."/>
      <w:lvlJc w:val="left"/>
      <w:pPr>
        <w:tabs>
          <w:tab w:val="num" w:pos="5040"/>
        </w:tabs>
        <w:ind w:left="5040" w:hanging="360"/>
      </w:pPr>
    </w:lvl>
    <w:lvl w:ilvl="7" w:tplc="2EE677F4" w:tentative="1">
      <w:start w:val="1"/>
      <w:numFmt w:val="upperLetter"/>
      <w:lvlText w:val="%8."/>
      <w:lvlJc w:val="left"/>
      <w:pPr>
        <w:tabs>
          <w:tab w:val="num" w:pos="5760"/>
        </w:tabs>
        <w:ind w:left="5760" w:hanging="360"/>
      </w:pPr>
    </w:lvl>
    <w:lvl w:ilvl="8" w:tplc="2E0CCA20" w:tentative="1">
      <w:start w:val="1"/>
      <w:numFmt w:val="upperLetter"/>
      <w:lvlText w:val="%9."/>
      <w:lvlJc w:val="left"/>
      <w:pPr>
        <w:tabs>
          <w:tab w:val="num" w:pos="6480"/>
        </w:tabs>
        <w:ind w:left="6480" w:hanging="360"/>
      </w:pPr>
    </w:lvl>
  </w:abstractNum>
  <w:abstractNum w:abstractNumId="2">
    <w:nsid w:val="6D7317D7"/>
    <w:multiLevelType w:val="hybridMultilevel"/>
    <w:tmpl w:val="506EE466"/>
    <w:lvl w:ilvl="0" w:tplc="BFEC7494">
      <w:start w:val="1"/>
      <w:numFmt w:val="upperLetter"/>
      <w:lvlText w:val="%1."/>
      <w:lvlJc w:val="left"/>
      <w:pPr>
        <w:tabs>
          <w:tab w:val="num" w:pos="720"/>
        </w:tabs>
        <w:ind w:left="720" w:hanging="360"/>
      </w:pPr>
    </w:lvl>
    <w:lvl w:ilvl="1" w:tplc="AE080DCC">
      <w:numFmt w:val="bullet"/>
      <w:lvlText w:val=""/>
      <w:lvlJc w:val="left"/>
      <w:pPr>
        <w:tabs>
          <w:tab w:val="num" w:pos="1440"/>
        </w:tabs>
        <w:ind w:left="1440" w:hanging="360"/>
      </w:pPr>
      <w:rPr>
        <w:rFonts w:ascii="Wingdings" w:hAnsi="Wingdings" w:hint="default"/>
        <w:color w:val="0000FF"/>
      </w:rPr>
    </w:lvl>
    <w:lvl w:ilvl="2" w:tplc="AE941942" w:tentative="1">
      <w:start w:val="1"/>
      <w:numFmt w:val="upperLetter"/>
      <w:lvlText w:val="%3."/>
      <w:lvlJc w:val="left"/>
      <w:pPr>
        <w:tabs>
          <w:tab w:val="num" w:pos="2160"/>
        </w:tabs>
        <w:ind w:left="2160" w:hanging="360"/>
      </w:pPr>
    </w:lvl>
    <w:lvl w:ilvl="3" w:tplc="7C10EEFA" w:tentative="1">
      <w:start w:val="1"/>
      <w:numFmt w:val="upperLetter"/>
      <w:lvlText w:val="%4."/>
      <w:lvlJc w:val="left"/>
      <w:pPr>
        <w:tabs>
          <w:tab w:val="num" w:pos="2880"/>
        </w:tabs>
        <w:ind w:left="2880" w:hanging="360"/>
      </w:pPr>
    </w:lvl>
    <w:lvl w:ilvl="4" w:tplc="8724D2AA" w:tentative="1">
      <w:start w:val="1"/>
      <w:numFmt w:val="upperLetter"/>
      <w:lvlText w:val="%5."/>
      <w:lvlJc w:val="left"/>
      <w:pPr>
        <w:tabs>
          <w:tab w:val="num" w:pos="3600"/>
        </w:tabs>
        <w:ind w:left="3600" w:hanging="360"/>
      </w:pPr>
    </w:lvl>
    <w:lvl w:ilvl="5" w:tplc="70584668" w:tentative="1">
      <w:start w:val="1"/>
      <w:numFmt w:val="upperLetter"/>
      <w:lvlText w:val="%6."/>
      <w:lvlJc w:val="left"/>
      <w:pPr>
        <w:tabs>
          <w:tab w:val="num" w:pos="4320"/>
        </w:tabs>
        <w:ind w:left="4320" w:hanging="360"/>
      </w:pPr>
    </w:lvl>
    <w:lvl w:ilvl="6" w:tplc="965CCE08" w:tentative="1">
      <w:start w:val="1"/>
      <w:numFmt w:val="upperLetter"/>
      <w:lvlText w:val="%7."/>
      <w:lvlJc w:val="left"/>
      <w:pPr>
        <w:tabs>
          <w:tab w:val="num" w:pos="5040"/>
        </w:tabs>
        <w:ind w:left="5040" w:hanging="360"/>
      </w:pPr>
    </w:lvl>
    <w:lvl w:ilvl="7" w:tplc="911A32BE" w:tentative="1">
      <w:start w:val="1"/>
      <w:numFmt w:val="upperLetter"/>
      <w:lvlText w:val="%8."/>
      <w:lvlJc w:val="left"/>
      <w:pPr>
        <w:tabs>
          <w:tab w:val="num" w:pos="5760"/>
        </w:tabs>
        <w:ind w:left="5760" w:hanging="360"/>
      </w:pPr>
    </w:lvl>
    <w:lvl w:ilvl="8" w:tplc="2CC046A8" w:tentative="1">
      <w:start w:val="1"/>
      <w:numFmt w:val="upperLetter"/>
      <w:lvlText w:val="%9."/>
      <w:lvlJc w:val="left"/>
      <w:pPr>
        <w:tabs>
          <w:tab w:val="num" w:pos="6480"/>
        </w:tabs>
        <w:ind w:left="6480" w:hanging="360"/>
      </w:pPr>
    </w:lvl>
  </w:abstractNum>
  <w:abstractNum w:abstractNumId="3">
    <w:nsid w:val="7C260530"/>
    <w:multiLevelType w:val="hybridMultilevel"/>
    <w:tmpl w:val="6DDE3BCE"/>
    <w:lvl w:ilvl="0" w:tplc="D6A656C2">
      <w:start w:val="5"/>
      <w:numFmt w:val="upperLetter"/>
      <w:lvlText w:val="%1."/>
      <w:lvlJc w:val="left"/>
      <w:pPr>
        <w:tabs>
          <w:tab w:val="num" w:pos="720"/>
        </w:tabs>
        <w:ind w:left="720" w:hanging="360"/>
      </w:pPr>
    </w:lvl>
    <w:lvl w:ilvl="1" w:tplc="C556EB1A" w:tentative="1">
      <w:start w:val="1"/>
      <w:numFmt w:val="upperLetter"/>
      <w:lvlText w:val="%2."/>
      <w:lvlJc w:val="left"/>
      <w:pPr>
        <w:tabs>
          <w:tab w:val="num" w:pos="1440"/>
        </w:tabs>
        <w:ind w:left="1440" w:hanging="360"/>
      </w:pPr>
    </w:lvl>
    <w:lvl w:ilvl="2" w:tplc="D9565466" w:tentative="1">
      <w:start w:val="1"/>
      <w:numFmt w:val="upperLetter"/>
      <w:lvlText w:val="%3."/>
      <w:lvlJc w:val="left"/>
      <w:pPr>
        <w:tabs>
          <w:tab w:val="num" w:pos="2160"/>
        </w:tabs>
        <w:ind w:left="2160" w:hanging="360"/>
      </w:pPr>
    </w:lvl>
    <w:lvl w:ilvl="3" w:tplc="2E98C35C" w:tentative="1">
      <w:start w:val="1"/>
      <w:numFmt w:val="upperLetter"/>
      <w:lvlText w:val="%4."/>
      <w:lvlJc w:val="left"/>
      <w:pPr>
        <w:tabs>
          <w:tab w:val="num" w:pos="2880"/>
        </w:tabs>
        <w:ind w:left="2880" w:hanging="360"/>
      </w:pPr>
    </w:lvl>
    <w:lvl w:ilvl="4" w:tplc="4724B1D2" w:tentative="1">
      <w:start w:val="1"/>
      <w:numFmt w:val="upperLetter"/>
      <w:lvlText w:val="%5."/>
      <w:lvlJc w:val="left"/>
      <w:pPr>
        <w:tabs>
          <w:tab w:val="num" w:pos="3600"/>
        </w:tabs>
        <w:ind w:left="3600" w:hanging="360"/>
      </w:pPr>
    </w:lvl>
    <w:lvl w:ilvl="5" w:tplc="56961C9A" w:tentative="1">
      <w:start w:val="1"/>
      <w:numFmt w:val="upperLetter"/>
      <w:lvlText w:val="%6."/>
      <w:lvlJc w:val="left"/>
      <w:pPr>
        <w:tabs>
          <w:tab w:val="num" w:pos="4320"/>
        </w:tabs>
        <w:ind w:left="4320" w:hanging="360"/>
      </w:pPr>
    </w:lvl>
    <w:lvl w:ilvl="6" w:tplc="8BE0754C" w:tentative="1">
      <w:start w:val="1"/>
      <w:numFmt w:val="upperLetter"/>
      <w:lvlText w:val="%7."/>
      <w:lvlJc w:val="left"/>
      <w:pPr>
        <w:tabs>
          <w:tab w:val="num" w:pos="5040"/>
        </w:tabs>
        <w:ind w:left="5040" w:hanging="360"/>
      </w:pPr>
    </w:lvl>
    <w:lvl w:ilvl="7" w:tplc="714AC566" w:tentative="1">
      <w:start w:val="1"/>
      <w:numFmt w:val="upperLetter"/>
      <w:lvlText w:val="%8."/>
      <w:lvlJc w:val="left"/>
      <w:pPr>
        <w:tabs>
          <w:tab w:val="num" w:pos="5760"/>
        </w:tabs>
        <w:ind w:left="5760" w:hanging="360"/>
      </w:pPr>
    </w:lvl>
    <w:lvl w:ilvl="8" w:tplc="80A6CFC2"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EF"/>
    <w:rsid w:val="002978EF"/>
    <w:rsid w:val="006B2776"/>
    <w:rsid w:val="008F27DB"/>
    <w:rsid w:val="00A14BB6"/>
    <w:rsid w:val="00AA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78E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78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7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78E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78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7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19170">
      <w:bodyDiv w:val="1"/>
      <w:marLeft w:val="0"/>
      <w:marRight w:val="0"/>
      <w:marTop w:val="0"/>
      <w:marBottom w:val="0"/>
      <w:divBdr>
        <w:top w:val="none" w:sz="0" w:space="0" w:color="auto"/>
        <w:left w:val="none" w:sz="0" w:space="0" w:color="auto"/>
        <w:bottom w:val="none" w:sz="0" w:space="0" w:color="auto"/>
        <w:right w:val="none" w:sz="0" w:space="0" w:color="auto"/>
      </w:divBdr>
      <w:divsChild>
        <w:div w:id="1153714832">
          <w:marLeft w:val="806"/>
          <w:marRight w:val="0"/>
          <w:marTop w:val="360"/>
          <w:marBottom w:val="0"/>
          <w:divBdr>
            <w:top w:val="none" w:sz="0" w:space="0" w:color="auto"/>
            <w:left w:val="none" w:sz="0" w:space="0" w:color="auto"/>
            <w:bottom w:val="none" w:sz="0" w:space="0" w:color="auto"/>
            <w:right w:val="none" w:sz="0" w:space="0" w:color="auto"/>
          </w:divBdr>
        </w:div>
        <w:div w:id="1187132469">
          <w:marLeft w:val="806"/>
          <w:marRight w:val="0"/>
          <w:marTop w:val="360"/>
          <w:marBottom w:val="0"/>
          <w:divBdr>
            <w:top w:val="none" w:sz="0" w:space="0" w:color="auto"/>
            <w:left w:val="none" w:sz="0" w:space="0" w:color="auto"/>
            <w:bottom w:val="none" w:sz="0" w:space="0" w:color="auto"/>
            <w:right w:val="none" w:sz="0" w:space="0" w:color="auto"/>
          </w:divBdr>
        </w:div>
        <w:div w:id="2009743646">
          <w:marLeft w:val="806"/>
          <w:marRight w:val="0"/>
          <w:marTop w:val="360"/>
          <w:marBottom w:val="0"/>
          <w:divBdr>
            <w:top w:val="none" w:sz="0" w:space="0" w:color="auto"/>
            <w:left w:val="none" w:sz="0" w:space="0" w:color="auto"/>
            <w:bottom w:val="none" w:sz="0" w:space="0" w:color="auto"/>
            <w:right w:val="none" w:sz="0" w:space="0" w:color="auto"/>
          </w:divBdr>
        </w:div>
      </w:divsChild>
    </w:div>
    <w:div w:id="2048526398">
      <w:bodyDiv w:val="1"/>
      <w:marLeft w:val="0"/>
      <w:marRight w:val="0"/>
      <w:marTop w:val="0"/>
      <w:marBottom w:val="0"/>
      <w:divBdr>
        <w:top w:val="none" w:sz="0" w:space="0" w:color="auto"/>
        <w:left w:val="none" w:sz="0" w:space="0" w:color="auto"/>
        <w:bottom w:val="none" w:sz="0" w:space="0" w:color="auto"/>
        <w:right w:val="none" w:sz="0" w:space="0" w:color="auto"/>
      </w:divBdr>
      <w:divsChild>
        <w:div w:id="860700523">
          <w:marLeft w:val="806"/>
          <w:marRight w:val="0"/>
          <w:marTop w:val="134"/>
          <w:marBottom w:val="0"/>
          <w:divBdr>
            <w:top w:val="none" w:sz="0" w:space="0" w:color="auto"/>
            <w:left w:val="none" w:sz="0" w:space="0" w:color="auto"/>
            <w:bottom w:val="none" w:sz="0" w:space="0" w:color="auto"/>
            <w:right w:val="none" w:sz="0" w:space="0" w:color="auto"/>
          </w:divBdr>
        </w:div>
        <w:div w:id="305160196">
          <w:marLeft w:val="806"/>
          <w:marRight w:val="0"/>
          <w:marTop w:val="360"/>
          <w:marBottom w:val="0"/>
          <w:divBdr>
            <w:top w:val="none" w:sz="0" w:space="0" w:color="auto"/>
            <w:left w:val="none" w:sz="0" w:space="0" w:color="auto"/>
            <w:bottom w:val="none" w:sz="0" w:space="0" w:color="auto"/>
            <w:right w:val="none" w:sz="0" w:space="0" w:color="auto"/>
          </w:divBdr>
        </w:div>
        <w:div w:id="556207925">
          <w:marLeft w:val="806"/>
          <w:marRight w:val="0"/>
          <w:marTop w:val="360"/>
          <w:marBottom w:val="0"/>
          <w:divBdr>
            <w:top w:val="none" w:sz="0" w:space="0" w:color="auto"/>
            <w:left w:val="none" w:sz="0" w:space="0" w:color="auto"/>
            <w:bottom w:val="none" w:sz="0" w:space="0" w:color="auto"/>
            <w:right w:val="none" w:sz="0" w:space="0" w:color="auto"/>
          </w:divBdr>
        </w:div>
      </w:divsChild>
    </w:div>
    <w:div w:id="2134640489">
      <w:bodyDiv w:val="1"/>
      <w:marLeft w:val="0"/>
      <w:marRight w:val="0"/>
      <w:marTop w:val="0"/>
      <w:marBottom w:val="0"/>
      <w:divBdr>
        <w:top w:val="none" w:sz="0" w:space="0" w:color="auto"/>
        <w:left w:val="none" w:sz="0" w:space="0" w:color="auto"/>
        <w:bottom w:val="none" w:sz="0" w:space="0" w:color="auto"/>
        <w:right w:val="none" w:sz="0" w:space="0" w:color="auto"/>
      </w:divBdr>
      <w:divsChild>
        <w:div w:id="1551267074">
          <w:marLeft w:val="806"/>
          <w:marRight w:val="0"/>
          <w:marTop w:val="134"/>
          <w:marBottom w:val="0"/>
          <w:divBdr>
            <w:top w:val="none" w:sz="0" w:space="0" w:color="auto"/>
            <w:left w:val="none" w:sz="0" w:space="0" w:color="auto"/>
            <w:bottom w:val="none" w:sz="0" w:space="0" w:color="auto"/>
            <w:right w:val="none" w:sz="0" w:space="0" w:color="auto"/>
          </w:divBdr>
        </w:div>
        <w:div w:id="2004431332">
          <w:marLeft w:val="1166"/>
          <w:marRight w:val="0"/>
          <w:marTop w:val="360"/>
          <w:marBottom w:val="0"/>
          <w:divBdr>
            <w:top w:val="none" w:sz="0" w:space="0" w:color="auto"/>
            <w:left w:val="none" w:sz="0" w:space="0" w:color="auto"/>
            <w:bottom w:val="none" w:sz="0" w:space="0" w:color="auto"/>
            <w:right w:val="none" w:sz="0" w:space="0" w:color="auto"/>
          </w:divBdr>
        </w:div>
        <w:div w:id="516162087">
          <w:marLeft w:val="1166"/>
          <w:marRight w:val="0"/>
          <w:marTop w:val="360"/>
          <w:marBottom w:val="0"/>
          <w:divBdr>
            <w:top w:val="none" w:sz="0" w:space="0" w:color="auto"/>
            <w:left w:val="none" w:sz="0" w:space="0" w:color="auto"/>
            <w:bottom w:val="none" w:sz="0" w:space="0" w:color="auto"/>
            <w:right w:val="none" w:sz="0" w:space="0" w:color="auto"/>
          </w:divBdr>
        </w:div>
        <w:div w:id="1088307214">
          <w:marLeft w:val="806"/>
          <w:marRight w:val="0"/>
          <w:marTop w:val="360"/>
          <w:marBottom w:val="0"/>
          <w:divBdr>
            <w:top w:val="none" w:sz="0" w:space="0" w:color="auto"/>
            <w:left w:val="none" w:sz="0" w:space="0" w:color="auto"/>
            <w:bottom w:val="none" w:sz="0" w:space="0" w:color="auto"/>
            <w:right w:val="none" w:sz="0" w:space="0" w:color="auto"/>
          </w:divBdr>
        </w:div>
        <w:div w:id="1483539526">
          <w:marLeft w:val="806"/>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Waller, Scott  (DSHS/DBHR)</dc:creator>
  <cp:lastModifiedBy>Waller, Scott  (DSHS/DBHR)</cp:lastModifiedBy>
  <cp:revision>2</cp:revision>
  <cp:lastPrinted>2013-11-19T21:01:00Z</cp:lastPrinted>
  <dcterms:created xsi:type="dcterms:W3CDTF">2013-11-25T16:45:00Z</dcterms:created>
  <dcterms:modified xsi:type="dcterms:W3CDTF">2013-11-25T16:45:00Z</dcterms:modified>
</cp:coreProperties>
</file>