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6315"/>
        <w:gridCol w:w="1800"/>
        <w:gridCol w:w="2808"/>
      </w:tblGrid>
      <w:tr w:rsidR="00347346" w:rsidRPr="00347346" w:rsidTr="002830B8">
        <w:trPr>
          <w:trHeight w:val="420"/>
          <w:tblHeader/>
        </w:trPr>
        <w:tc>
          <w:tcPr>
            <w:tcW w:w="63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bookmarkStart w:id="0" w:name="RANGE!A1:C80"/>
            <w:bookmarkStart w:id="1" w:name="_GoBack"/>
            <w:bookmarkEnd w:id="1"/>
            <w:r w:rsidRPr="0034734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Tasks</w:t>
            </w:r>
            <w:bookmarkEnd w:id="0"/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 Frequency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</w:rPr>
              <w:t>Due Date</w:t>
            </w:r>
          </w:p>
        </w:tc>
      </w:tr>
      <w:tr w:rsidR="00347346" w:rsidRPr="00347346" w:rsidTr="002830B8">
        <w:trPr>
          <w:trHeight w:val="810"/>
        </w:trPr>
        <w:tc>
          <w:tcPr>
            <w:tcW w:w="6315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:rsidR="00347346" w:rsidRPr="00A563D8" w:rsidRDefault="00347346" w:rsidP="003473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iCs/>
                <w:color w:val="FFFFFF"/>
                <w:sz w:val="24"/>
                <w:u w:val="single"/>
              </w:rPr>
            </w:pPr>
            <w:r w:rsidRPr="00A563D8">
              <w:rPr>
                <w:rFonts w:ascii="Calibri" w:eastAsia="Times New Roman" w:hAnsi="Calibri" w:cs="Times New Roman"/>
                <w:b/>
                <w:i/>
                <w:iCs/>
                <w:color w:val="FFFFFF"/>
                <w:sz w:val="24"/>
              </w:rPr>
              <w:t xml:space="preserve">Start date: </w:t>
            </w:r>
            <w:r w:rsidRPr="00A563D8">
              <w:rPr>
                <w:rFonts w:ascii="Calibri" w:eastAsia="Times New Roman" w:hAnsi="Calibri" w:cs="Times New Roman"/>
                <w:b/>
                <w:i/>
                <w:iCs/>
                <w:color w:val="FFFFFF"/>
                <w:sz w:val="24"/>
                <w:u w:val="single"/>
              </w:rPr>
              <w:t>July 1, 2015</w:t>
            </w:r>
          </w:p>
          <w:p w:rsidR="00A563D8" w:rsidRPr="00A563D8" w:rsidRDefault="00A563D8" w:rsidP="003473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Cs/>
                <w:color w:val="FFFFFF" w:themeColor="background1"/>
                <w:sz w:val="24"/>
                <w:u w:val="single"/>
              </w:rPr>
            </w:pPr>
            <w:r w:rsidRPr="00A563D8">
              <w:rPr>
                <w:rFonts w:ascii="Calibri" w:eastAsia="Times New Roman" w:hAnsi="Calibri" w:cs="Times New Roman"/>
                <w:b/>
                <w:iCs/>
                <w:color w:val="FFFFFF"/>
                <w:sz w:val="24"/>
              </w:rPr>
              <w:t xml:space="preserve">Community Name: </w:t>
            </w:r>
            <w:r w:rsidRPr="00A563D8">
              <w:rPr>
                <w:rFonts w:ascii="Calibri" w:eastAsia="Times New Roman" w:hAnsi="Calibri" w:cs="Times New Roman"/>
                <w:b/>
                <w:iCs/>
                <w:color w:val="FFFFFF" w:themeColor="background1"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563D8">
              <w:rPr>
                <w:rFonts w:ascii="Calibri" w:eastAsia="Times New Roman" w:hAnsi="Calibri" w:cs="Times New Roman"/>
                <w:b/>
                <w:iCs/>
                <w:color w:val="FFFFFF" w:themeColor="background1"/>
                <w:sz w:val="24"/>
                <w:u w:val="single"/>
              </w:rPr>
              <w:instrText xml:space="preserve"> FORMTEXT </w:instrText>
            </w:r>
            <w:r w:rsidRPr="00A563D8">
              <w:rPr>
                <w:rFonts w:ascii="Calibri" w:eastAsia="Times New Roman" w:hAnsi="Calibri" w:cs="Times New Roman"/>
                <w:b/>
                <w:iCs/>
                <w:color w:val="FFFFFF" w:themeColor="background1"/>
                <w:sz w:val="24"/>
                <w:u w:val="single"/>
              </w:rPr>
            </w:r>
            <w:r w:rsidRPr="00A563D8">
              <w:rPr>
                <w:rFonts w:ascii="Calibri" w:eastAsia="Times New Roman" w:hAnsi="Calibri" w:cs="Times New Roman"/>
                <w:b/>
                <w:iCs/>
                <w:color w:val="FFFFFF" w:themeColor="background1"/>
                <w:sz w:val="24"/>
                <w:u w:val="single"/>
              </w:rPr>
              <w:fldChar w:fldCharType="separate"/>
            </w:r>
            <w:r w:rsidRPr="00A563D8">
              <w:rPr>
                <w:rFonts w:ascii="Calibri" w:eastAsia="Times New Roman" w:hAnsi="Calibri" w:cs="Times New Roman"/>
                <w:b/>
                <w:iCs/>
                <w:noProof/>
                <w:color w:val="FFFFFF" w:themeColor="background1"/>
                <w:sz w:val="24"/>
                <w:u w:val="single"/>
              </w:rPr>
              <w:t> </w:t>
            </w:r>
            <w:r w:rsidRPr="00A563D8">
              <w:rPr>
                <w:rFonts w:ascii="Calibri" w:eastAsia="Times New Roman" w:hAnsi="Calibri" w:cs="Times New Roman"/>
                <w:b/>
                <w:iCs/>
                <w:noProof/>
                <w:color w:val="FFFFFF" w:themeColor="background1"/>
                <w:sz w:val="24"/>
                <w:u w:val="single"/>
              </w:rPr>
              <w:t> </w:t>
            </w:r>
            <w:r w:rsidRPr="00A563D8">
              <w:rPr>
                <w:rFonts w:ascii="Calibri" w:eastAsia="Times New Roman" w:hAnsi="Calibri" w:cs="Times New Roman"/>
                <w:b/>
                <w:iCs/>
                <w:noProof/>
                <w:color w:val="FFFFFF" w:themeColor="background1"/>
                <w:sz w:val="24"/>
                <w:u w:val="single"/>
              </w:rPr>
              <w:t> </w:t>
            </w:r>
            <w:r w:rsidRPr="00A563D8">
              <w:rPr>
                <w:rFonts w:ascii="Calibri" w:eastAsia="Times New Roman" w:hAnsi="Calibri" w:cs="Times New Roman"/>
                <w:b/>
                <w:iCs/>
                <w:noProof/>
                <w:color w:val="FFFFFF" w:themeColor="background1"/>
                <w:sz w:val="24"/>
                <w:u w:val="single"/>
              </w:rPr>
              <w:t> </w:t>
            </w:r>
            <w:r w:rsidRPr="00A563D8">
              <w:rPr>
                <w:rFonts w:ascii="Calibri" w:eastAsia="Times New Roman" w:hAnsi="Calibri" w:cs="Times New Roman"/>
                <w:b/>
                <w:iCs/>
                <w:noProof/>
                <w:color w:val="FFFFFF" w:themeColor="background1"/>
                <w:sz w:val="24"/>
                <w:u w:val="single"/>
              </w:rPr>
              <w:t> </w:t>
            </w:r>
            <w:r w:rsidRPr="00A563D8">
              <w:rPr>
                <w:rFonts w:ascii="Calibri" w:eastAsia="Times New Roman" w:hAnsi="Calibri" w:cs="Times New Roman"/>
                <w:b/>
                <w:iCs/>
                <w:color w:val="FFFFFF" w:themeColor="background1"/>
                <w:sz w:val="24"/>
                <w:u w:val="single"/>
              </w:rPr>
              <w:fldChar w:fldCharType="end"/>
            </w:r>
            <w:bookmarkEnd w:id="2"/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17365D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347346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17365D"/>
            <w:vAlign w:val="center"/>
            <w:hideMark/>
          </w:tcPr>
          <w:p w:rsidR="00347346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</w:rPr>
            </w:pPr>
            <w:r w:rsidRPr="007354BD">
              <w:rPr>
                <w:rFonts w:ascii="Calibri" w:eastAsia="Times New Roman" w:hAnsi="Calibri" w:cs="Times New Roman"/>
                <w:i/>
                <w:iCs/>
                <w:color w:val="FFFFFF"/>
              </w:rPr>
              <w:t>Negotiate complete timeline</w:t>
            </w:r>
            <w:r w:rsidR="00347346" w:rsidRPr="007354BD">
              <w:rPr>
                <w:rFonts w:ascii="Calibri" w:eastAsia="Times New Roman" w:hAnsi="Calibri" w:cs="Times New Roman"/>
                <w:i/>
                <w:iCs/>
                <w:color w:val="FFFFFF"/>
              </w:rPr>
              <w:t xml:space="preserve"> with DBHR based on individual coalition readiness.</w:t>
            </w:r>
          </w:p>
        </w:tc>
      </w:tr>
      <w:tr w:rsidR="002830B8" w:rsidRPr="00347346" w:rsidTr="00B548A5">
        <w:trPr>
          <w:trHeight w:val="315"/>
        </w:trPr>
        <w:tc>
          <w:tcPr>
            <w:tcW w:w="10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2830B8" w:rsidRPr="002830B8" w:rsidRDefault="002830B8" w:rsidP="002830B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Cs/>
                <w:color w:val="FFFFFF"/>
              </w:rPr>
            </w:pPr>
            <w:r w:rsidRPr="00A563D8">
              <w:rPr>
                <w:rFonts w:ascii="Calibri" w:eastAsia="Times New Roman" w:hAnsi="Calibri" w:cs="Times New Roman"/>
                <w:b/>
                <w:bCs/>
                <w:iCs/>
                <w:color w:val="FFFFFF"/>
              </w:rPr>
              <w:t>Getting Started</w:t>
            </w:r>
            <w:r w:rsidRPr="00347346">
              <w:rPr>
                <w:rFonts w:ascii="Calibri" w:eastAsia="Times New Roman" w:hAnsi="Calibri" w:cs="Times New Roman"/>
              </w:rPr>
              <w:t> </w:t>
            </w:r>
            <w:r w:rsidRPr="00347346">
              <w:rPr>
                <w:rFonts w:ascii="Calibri" w:eastAsia="Times New Roman" w:hAnsi="Calibri" w:cs="Times New Roman"/>
                <w:i/>
                <w:iCs/>
                <w:color w:val="FFFFFF"/>
              </w:rPr>
              <w:t> 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>1.       Register and participate in The Athena Forum website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Ongoing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Within 2 weeks of start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2.       Select CPWI Community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a.  Submit selection packet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First Year only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Due date TBD for new communities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b.  Issue media release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First Year only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Within 60 days from DBHR approval</w:t>
            </w:r>
          </w:p>
        </w:tc>
      </w:tr>
      <w:tr w:rsidR="00347346" w:rsidRPr="00347346" w:rsidTr="002830B8">
        <w:trPr>
          <w:trHeight w:val="63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346" w:rsidRPr="002830B8" w:rsidRDefault="002830B8" w:rsidP="002830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3.      </w:t>
            </w:r>
            <w:r w:rsidR="00347346" w:rsidRPr="002830B8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Community Coalition Coordinator (.5 FTE ) for each CPWI community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a.  Review Coordinator job description with DBHR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As needed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Prior to posting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b.  Ensure new hire Coordinator has office space in CPWI community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As needed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Upon new hire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c.  Review new hire Coordinator qualifications with DBHR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As needed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Upon new hire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d.  Submit new Coordinator training plan if necessary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As needed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Upon new hire</w:t>
            </w:r>
          </w:p>
        </w:tc>
      </w:tr>
      <w:tr w:rsidR="00A563D8" w:rsidRPr="00347346" w:rsidTr="002830B8">
        <w:trPr>
          <w:trHeight w:val="368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e.  Ensure Coordinator is working with coalition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Ongoing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Starting July 1</w:t>
            </w:r>
          </w:p>
        </w:tc>
      </w:tr>
      <w:tr w:rsidR="00A563D8" w:rsidRPr="00347346" w:rsidTr="002830B8">
        <w:trPr>
          <w:trHeight w:val="395"/>
        </w:trPr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D0D0D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A5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[Start date TBD for new communities]</w:t>
            </w:r>
          </w:p>
        </w:tc>
      </w:tr>
      <w:tr w:rsidR="00A563D8" w:rsidRPr="00347346" w:rsidTr="002830B8">
        <w:trPr>
          <w:trHeight w:val="387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f.  Ensure Coordinator spends at least 80 hours per month on community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Ongoing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Starting July 1</w:t>
            </w:r>
          </w:p>
        </w:tc>
      </w:tr>
      <w:tr w:rsidR="00A563D8" w:rsidRPr="00347346" w:rsidTr="002830B8">
        <w:trPr>
          <w:trHeight w:val="387"/>
        </w:trPr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D0D0D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[Start date TBD for new communities]</w:t>
            </w:r>
          </w:p>
        </w:tc>
      </w:tr>
      <w:tr w:rsidR="002830B8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2830B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g.  Ensure Coordinator is Certified Prevention Professional (CPP)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0D0D0D"/>
              </w:rPr>
              <w:t>Ongoing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According to current status</w:t>
            </w:r>
          </w:p>
        </w:tc>
      </w:tr>
      <w:tr w:rsidR="00347346" w:rsidRPr="00347346" w:rsidTr="002830B8">
        <w:trPr>
          <w:trHeight w:val="3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4.       Confirm SAPISP and P-I services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Annually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Within 30 days prior to start of school</w:t>
            </w:r>
          </w:p>
        </w:tc>
      </w:tr>
      <w:tr w:rsidR="002830B8" w:rsidRPr="00347346" w:rsidTr="00A07615">
        <w:trPr>
          <w:trHeight w:val="315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center"/>
            <w:hideMark/>
          </w:tcPr>
          <w:p w:rsidR="002830B8" w:rsidRPr="002830B8" w:rsidRDefault="002830B8" w:rsidP="002830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>Capacity</w:t>
            </w:r>
            <w:r w:rsidRPr="003473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47346" w:rsidRPr="00347346" w:rsidTr="002830B8">
        <w:trPr>
          <w:trHeight w:val="3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2830B8" w:rsidRDefault="00347346" w:rsidP="002830B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2830B8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 Recruit and retain membership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A563D8" w:rsidRPr="00347346" w:rsidTr="002830B8">
        <w:trPr>
          <w:trHeight w:val="215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a.  8 of 12 sectors participating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Starting July 1</w:t>
            </w:r>
          </w:p>
        </w:tc>
      </w:tr>
      <w:tr w:rsidR="00A563D8" w:rsidRPr="00347346" w:rsidTr="002830B8">
        <w:trPr>
          <w:trHeight w:val="215"/>
        </w:trPr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ind w:firstLineChars="600" w:firstLine="1320"/>
              <w:rPr>
                <w:rFonts w:ascii="Calibri" w:eastAsia="Times New Roman" w:hAnsi="Calibri" w:cs="Times New Roman"/>
                <w:color w:val="0D0D0D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[Start date TBD for new communities]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B86770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>
              <w:rPr>
                <w:rFonts w:ascii="Calibri" w:eastAsia="Times New Roman" w:hAnsi="Calibri" w:cs="Times New Roman"/>
                <w:color w:val="0D0D0D"/>
              </w:rPr>
              <w:t xml:space="preserve">b.  </w:t>
            </w:r>
            <w:r w:rsidR="00347346" w:rsidRPr="00347346">
              <w:rPr>
                <w:rFonts w:ascii="Calibri" w:eastAsia="Times New Roman" w:hAnsi="Calibri" w:cs="Times New Roman"/>
                <w:color w:val="0D0D0D"/>
              </w:rPr>
              <w:t>Membership section in Strategic Plan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c.  Conduct ‘Coalition Assessment Tool’ (CAT) Coalition member survey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Annually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 xml:space="preserve">October 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 xml:space="preserve">d.  Complete ‘Community Profile’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Within 45 days of Plan/ Action Plan Approval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2.       Sector Representation Monthly Meetings       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A563D8" w:rsidRPr="00347346" w:rsidTr="002830B8">
        <w:trPr>
          <w:trHeight w:val="387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3D8" w:rsidRPr="00A563D8" w:rsidRDefault="00A563D8" w:rsidP="00A563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A563D8">
              <w:rPr>
                <w:rFonts w:ascii="Calibri" w:eastAsia="Times New Roman" w:hAnsi="Calibri" w:cs="Times New Roman"/>
                <w:color w:val="0D0D0D"/>
              </w:rPr>
              <w:t>Min. 8 sectors participating at least 9 months of the year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Starting July 1</w:t>
            </w:r>
          </w:p>
        </w:tc>
      </w:tr>
      <w:tr w:rsidR="00A563D8" w:rsidRPr="00347346" w:rsidTr="002830B8">
        <w:trPr>
          <w:trHeight w:val="387"/>
        </w:trPr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63D8" w:rsidRPr="00347346" w:rsidRDefault="00A563D8" w:rsidP="00347346">
            <w:pPr>
              <w:spacing w:after="0" w:line="240" w:lineRule="auto"/>
              <w:ind w:firstLineChars="200" w:firstLine="442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 xml:space="preserve">[Start date TBD for new </w:t>
            </w: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lastRenderedPageBreak/>
              <w:t>communities]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leftChars="-1" w:hangingChars="1" w:hanging="2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lastRenderedPageBreak/>
              <w:t>3.       Community coalition member orientation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First Year &amp; As needed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>4.       Establish and maintain coalition structure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5.       Engage key leaders in coalition’s CPWI efforts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Annually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6.       Gather community information and feedback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Ongoing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7.       Participate in training and technical assistance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Ongoing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2830B8" w:rsidRPr="00347346" w:rsidTr="004E7E74">
        <w:trPr>
          <w:trHeight w:val="315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2830B8" w:rsidRPr="002830B8" w:rsidRDefault="002830B8" w:rsidP="002830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>Assessment</w:t>
            </w:r>
            <w:r w:rsidRPr="00347346">
              <w:rPr>
                <w:rFonts w:ascii="Calibri" w:eastAsia="Times New Roman" w:hAnsi="Calibri" w:cs="Times New Roman"/>
                <w:i/>
                <w:iCs/>
              </w:rPr>
              <w:t> </w:t>
            </w: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 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1.       Conduct Needs Assessment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a.  Establish process for assessment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b.  Conduct Assessment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c.  Conduct ‘Community Survey’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First Year &amp; Annually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September-December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d.  Prioritize outcomes and write into Strategic Plan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 xml:space="preserve">2.       Conduct Resources Assessment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a.  Establish process for assessment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b.  Conduct Assessment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347346" w:rsidRPr="00347346" w:rsidTr="002830B8">
        <w:trPr>
          <w:trHeight w:val="3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>c.  Prioritize outcomes and write into Strategic Plan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4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43634"/>
              </w:rPr>
              <w:t>[enter date]</w:t>
            </w:r>
          </w:p>
        </w:tc>
      </w:tr>
      <w:tr w:rsidR="002830B8" w:rsidRPr="00347346" w:rsidTr="00A176BA">
        <w:trPr>
          <w:trHeight w:val="315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noWrap/>
            <w:vAlign w:val="center"/>
            <w:hideMark/>
          </w:tcPr>
          <w:p w:rsidR="002830B8" w:rsidRPr="002830B8" w:rsidRDefault="002830B8" w:rsidP="002830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D0D0D"/>
              </w:rPr>
              <w:t>Planning</w:t>
            </w:r>
            <w:r w:rsidRPr="00347346">
              <w:rPr>
                <w:rFonts w:ascii="Calibri" w:eastAsia="Times New Roman" w:hAnsi="Calibri" w:cs="Times New Roman"/>
                <w:i/>
                <w:iCs/>
              </w:rPr>
              <w:t> </w:t>
            </w: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>1.    Select goals, objectives, strategies, &amp; programs/activities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47346">
              <w:rPr>
                <w:rFonts w:ascii="Calibri" w:eastAsia="Times New Roman" w:hAnsi="Calibri" w:cs="Times New Roman"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D0D0D"/>
              </w:rPr>
            </w:pPr>
            <w:r w:rsidRPr="00347346">
              <w:rPr>
                <w:rFonts w:ascii="Calibri" w:eastAsia="Times New Roman" w:hAnsi="Calibri" w:cs="Times New Roman"/>
                <w:color w:val="0D0D0D"/>
              </w:rPr>
              <w:t xml:space="preserve">a.  </w:t>
            </w:r>
            <w:r w:rsidRPr="00347346">
              <w:rPr>
                <w:rFonts w:ascii="Calibri" w:eastAsia="Times New Roman" w:hAnsi="Calibri" w:cs="Times New Roman"/>
                <w:color w:val="000000"/>
              </w:rPr>
              <w:t>Coalition determines goals and objectives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346" w:rsidRPr="00B86770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</w:rPr>
            </w:pPr>
            <w:r w:rsidRPr="00B86770">
              <w:rPr>
                <w:rFonts w:ascii="Calibri" w:eastAsia="Times New Roman" w:hAnsi="Calibri" w:cs="Times New Roman"/>
                <w:iCs/>
              </w:rPr>
              <w:t xml:space="preserve">Update June 15, 2017 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b.  Coalition determines strategies, and programs/activities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First Year &amp; Annually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 xml:space="preserve">June 15th </w:t>
            </w:r>
          </w:p>
        </w:tc>
      </w:tr>
      <w:tr w:rsidR="00A563D8" w:rsidRPr="00347346" w:rsidTr="002830B8">
        <w:trPr>
          <w:trHeight w:val="387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2.    Develop and update Prevention Strategic Plan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 xml:space="preserve">Update June 15, 2017 </w:t>
            </w:r>
          </w:p>
        </w:tc>
      </w:tr>
      <w:tr w:rsidR="00A563D8" w:rsidRPr="00347346" w:rsidTr="002830B8">
        <w:trPr>
          <w:trHeight w:val="387"/>
        </w:trPr>
        <w:tc>
          <w:tcPr>
            <w:tcW w:w="6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A56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[Due date TBD for new communities]</w:t>
            </w:r>
          </w:p>
        </w:tc>
      </w:tr>
      <w:tr w:rsidR="00347346" w:rsidRPr="00347346" w:rsidTr="002830B8">
        <w:trPr>
          <w:trHeight w:val="6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3.    Confirm </w:t>
            </w:r>
            <w:r w:rsidR="00A563D8"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implementation </w:t>
            </w: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>partnerships for strategies</w:t>
            </w:r>
            <w:r w:rsidR="00A563D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</w:t>
            </w: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programs</w:t>
            </w:r>
            <w:r w:rsidR="00A563D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&amp; </w:t>
            </w: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activities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First Year &amp; Annually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2830B8" w:rsidRPr="00347346" w:rsidTr="002830B8">
        <w:trPr>
          <w:trHeight w:val="332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2830B8" w:rsidRPr="002830B8" w:rsidRDefault="002830B8" w:rsidP="002830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>Implementation </w:t>
            </w:r>
          </w:p>
        </w:tc>
      </w:tr>
      <w:tr w:rsidR="00A563D8" w:rsidRPr="00347346" w:rsidTr="002830B8">
        <w:trPr>
          <w:trHeight w:val="215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1.    Maintain active community coalition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Starting July 1</w:t>
            </w:r>
          </w:p>
        </w:tc>
      </w:tr>
      <w:tr w:rsidR="00A563D8" w:rsidRPr="00347346" w:rsidTr="002830B8">
        <w:trPr>
          <w:trHeight w:val="215"/>
        </w:trPr>
        <w:tc>
          <w:tcPr>
            <w:tcW w:w="6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[Start date TBD for new communities]</w:t>
            </w:r>
          </w:p>
        </w:tc>
      </w:tr>
      <w:tr w:rsidR="00A563D8" w:rsidRPr="00347346" w:rsidTr="002830B8">
        <w:trPr>
          <w:trHeight w:val="215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a.  Coordinator support Coalition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Starting July 1</w:t>
            </w:r>
          </w:p>
        </w:tc>
      </w:tr>
      <w:tr w:rsidR="00A563D8" w:rsidRPr="00347346" w:rsidTr="007354BD">
        <w:trPr>
          <w:trHeight w:val="215"/>
        </w:trPr>
        <w:tc>
          <w:tcPr>
            <w:tcW w:w="6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[Start date TBD for new communities]</w:t>
            </w:r>
          </w:p>
        </w:tc>
      </w:tr>
      <w:tr w:rsidR="00A563D8" w:rsidRPr="00347346" w:rsidTr="007354BD">
        <w:trPr>
          <w:trHeight w:val="215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b.  Monthly full Coalition meetings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Starting July 1</w:t>
            </w:r>
          </w:p>
        </w:tc>
      </w:tr>
      <w:tr w:rsidR="00A563D8" w:rsidRPr="00347346" w:rsidTr="007354BD">
        <w:trPr>
          <w:trHeight w:val="215"/>
        </w:trPr>
        <w:tc>
          <w:tcPr>
            <w:tcW w:w="6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[Start date TBD for new communities]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c.  Review and revised as needed Coalition structure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Annually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d.  Complete task</w:t>
            </w:r>
            <w:r w:rsidR="00A563D8"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347346">
              <w:rPr>
                <w:rFonts w:ascii="Calibri" w:eastAsia="Times New Roman" w:hAnsi="Calibri" w:cs="Times New Roman"/>
                <w:color w:val="000000"/>
              </w:rPr>
              <w:t xml:space="preserve"> in Community Coalition Guide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47346">
              <w:rPr>
                <w:rFonts w:ascii="Calibri" w:eastAsia="Times New Roman" w:hAnsi="Calibri" w:cs="Times New Roman"/>
              </w:rPr>
              <w:t>Starting July 1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2.     Participate in monthly meetings with DBHR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Within 30 days </w:t>
            </w:r>
          </w:p>
        </w:tc>
      </w:tr>
      <w:tr w:rsidR="00A563D8" w:rsidRPr="00347346" w:rsidTr="002830B8">
        <w:trPr>
          <w:trHeight w:val="387"/>
        </w:trPr>
        <w:tc>
          <w:tcPr>
            <w:tcW w:w="6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a.  Participate in monthly CPWI Learning Community Meetings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47346">
              <w:rPr>
                <w:rFonts w:ascii="Calibri" w:eastAsia="Times New Roman" w:hAnsi="Calibri" w:cs="Times New Roman"/>
              </w:rPr>
              <w:t>Starting July 1</w:t>
            </w:r>
          </w:p>
        </w:tc>
      </w:tr>
      <w:tr w:rsidR="00A563D8" w:rsidRPr="00347346" w:rsidTr="002830B8">
        <w:trPr>
          <w:trHeight w:val="387"/>
        </w:trPr>
        <w:tc>
          <w:tcPr>
            <w:tcW w:w="6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D8" w:rsidRPr="00347346" w:rsidRDefault="00A563D8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563D8">
              <w:rPr>
                <w:rFonts w:ascii="Calibri" w:eastAsia="Times New Roman" w:hAnsi="Calibri" w:cs="Times New Roman"/>
                <w:i/>
                <w:iCs/>
                <w:color w:val="963634"/>
              </w:rPr>
              <w:t>[Start date TBD for new communities]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b.  Participate in monthly CPWI/DBHR check-in meetings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>3.     Implement media strategies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Ongoing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4.     Implement strategies and programs/activities according to Strategic Plan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 xml:space="preserve">a.  Organize and implement P-I services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September - June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b.  Implement capacity building strategies &amp; activities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c.  Implement cultural competency strategies &amp; activities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="267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d.  Implement sustainability strategies &amp; activities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e.  Implement public awareness campaign(s)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f.  Implement environmental strategy(ies)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g.  Implement selected direct prevention strategy(ies)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2830B8" w:rsidRPr="00347346" w:rsidTr="00824BF3">
        <w:trPr>
          <w:trHeight w:val="315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noWrap/>
            <w:vAlign w:val="center"/>
            <w:hideMark/>
          </w:tcPr>
          <w:p w:rsidR="002830B8" w:rsidRPr="002830B8" w:rsidRDefault="002830B8" w:rsidP="002830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>Reporting and Evaluation  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1.       Develop reporting and evaluation strategies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a.  Determine coalition’s intended major outcomes, impacts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b.  Determine how evaluation information will be shared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First Year &amp; Update 2017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>2.    Complete PBPS reporting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a.  Coalition &amp; community organization functioning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b.  ‘Coalition Assessment Tool’ (CAT) (</w:t>
            </w:r>
            <w:r w:rsidR="007354BD">
              <w:rPr>
                <w:rFonts w:ascii="Calibri" w:eastAsia="Times New Roman" w:hAnsi="Calibri" w:cs="Times New Roman"/>
                <w:color w:val="000000"/>
              </w:rPr>
              <w:t xml:space="preserve">Coalition member </w:t>
            </w:r>
            <w:r w:rsidRPr="00347346">
              <w:rPr>
                <w:rFonts w:ascii="Calibri" w:eastAsia="Times New Roman" w:hAnsi="Calibri" w:cs="Times New Roman"/>
                <w:color w:val="000000"/>
              </w:rPr>
              <w:t>survey)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Annually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47346">
              <w:rPr>
                <w:rFonts w:ascii="Calibri" w:eastAsia="Times New Roman" w:hAnsi="Calibri" w:cs="Times New Roman"/>
              </w:rPr>
              <w:t>October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c.  Report public awareness, media &amp; environmental strategy(ies)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d.  Report direct prevention strategy(ies)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Ongoing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6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3.     Review and analyze output and outcome information with coalition according to Strategic Plan.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a.  Use the ‘CAT’ report to evaluate coalition capacity building efforts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Annually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October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b.  Review effectiveness of message dissemination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Annually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6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c.  Will use the PBPS reports, state data, &amp; other local reports to monitor      &amp; evaluate progress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Annually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63634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963634"/>
              </w:rPr>
              <w:t>[enter date]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4.    Participate in statewide evaluation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 ---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 ---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a.  Ensure participation in the Healthy Youth Survey (HYS)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>Every 2 years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8A4E65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October </w:t>
            </w:r>
            <w:r w:rsidR="00347346" w:rsidRPr="00347346">
              <w:rPr>
                <w:rFonts w:ascii="Calibri" w:eastAsia="Times New Roman" w:hAnsi="Calibri" w:cs="Times New Roman"/>
                <w:color w:val="000000"/>
              </w:rPr>
              <w:t xml:space="preserve">In even years </w:t>
            </w:r>
            <w:r w:rsidR="002830B8"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proofErr w:type="gramStart"/>
            <w:r w:rsidR="002830B8">
              <w:rPr>
                <w:rFonts w:ascii="Calibri" w:eastAsia="Times New Roman" w:hAnsi="Calibri" w:cs="Times New Roman"/>
                <w:color w:val="000000"/>
              </w:rPr>
              <w:t>(</w:t>
            </w:r>
            <w:r w:rsidR="00347346" w:rsidRPr="00347346">
              <w:rPr>
                <w:rFonts w:ascii="Calibri" w:eastAsia="Times New Roman" w:hAnsi="Calibri" w:cs="Times New Roman"/>
                <w:color w:val="000000"/>
              </w:rPr>
              <w:t xml:space="preserve"> 2016</w:t>
            </w:r>
            <w:proofErr w:type="gramEnd"/>
            <w:r w:rsidR="00347346" w:rsidRPr="00347346">
              <w:rPr>
                <w:rFonts w:ascii="Calibri" w:eastAsia="Times New Roman" w:hAnsi="Calibri" w:cs="Times New Roman"/>
                <w:color w:val="000000"/>
              </w:rPr>
              <w:t>, 2018</w:t>
            </w:r>
            <w:r w:rsidR="002830B8">
              <w:rPr>
                <w:rFonts w:ascii="Calibri" w:eastAsia="Times New Roman" w:hAnsi="Calibri" w:cs="Times New Roman"/>
                <w:color w:val="000000"/>
              </w:rPr>
              <w:t>,</w:t>
            </w:r>
            <w:r w:rsidR="00347346" w:rsidRPr="00347346">
              <w:rPr>
                <w:rFonts w:ascii="Calibri" w:eastAsia="Times New Roman" w:hAnsi="Calibri" w:cs="Times New Roman"/>
                <w:color w:val="000000"/>
              </w:rPr>
              <w:t xml:space="preserve"> etc.)</w:t>
            </w:r>
          </w:p>
        </w:tc>
      </w:tr>
      <w:tr w:rsidR="00347346" w:rsidRPr="00347346" w:rsidTr="002830B8">
        <w:trPr>
          <w:trHeight w:val="300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7354BD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 xml:space="preserve">b.  Annual ‘Coalition Assessment Tool’ (CAT)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Annually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  <w:color w:val="000000"/>
              </w:rPr>
              <w:t>October</w:t>
            </w:r>
          </w:p>
        </w:tc>
      </w:tr>
      <w:tr w:rsidR="00347346" w:rsidRPr="00347346" w:rsidTr="002830B8">
        <w:trPr>
          <w:trHeight w:val="315"/>
        </w:trPr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A563D8">
            <w:pPr>
              <w:spacing w:after="0" w:line="240" w:lineRule="auto"/>
              <w:ind w:firstLineChars="121" w:firstLine="266"/>
              <w:rPr>
                <w:rFonts w:ascii="Calibri" w:eastAsia="Times New Roman" w:hAnsi="Calibri" w:cs="Times New Roman"/>
                <w:color w:val="000000"/>
              </w:rPr>
            </w:pPr>
            <w:r w:rsidRPr="00347346">
              <w:rPr>
                <w:rFonts w:ascii="Calibri" w:eastAsia="Times New Roman" w:hAnsi="Calibri" w:cs="Times New Roman"/>
                <w:color w:val="000000"/>
              </w:rPr>
              <w:t>c.  Achieve response rates for the ‘Community Survey’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347346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</w:rPr>
            </w:pPr>
            <w:r w:rsidRPr="00347346">
              <w:rPr>
                <w:rFonts w:ascii="Calibri" w:eastAsia="Times New Roman" w:hAnsi="Calibri" w:cs="Times New Roman"/>
                <w:i/>
                <w:iCs/>
              </w:rPr>
              <w:t xml:space="preserve">Annually 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346" w:rsidRPr="00B86770" w:rsidRDefault="00347346" w:rsidP="003473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B86770">
              <w:rPr>
                <w:rFonts w:ascii="Calibri" w:eastAsia="Times New Roman" w:hAnsi="Calibri" w:cs="Times New Roman"/>
                <w:iCs/>
                <w:color w:val="000000"/>
              </w:rPr>
              <w:t>September-December</w:t>
            </w:r>
          </w:p>
        </w:tc>
      </w:tr>
    </w:tbl>
    <w:p w:rsidR="007E298F" w:rsidRDefault="00097989"/>
    <w:sectPr w:rsidR="007E298F" w:rsidSect="007354BD">
      <w:headerReference w:type="default" r:id="rId8"/>
      <w:pgSz w:w="12240" w:h="15840"/>
      <w:pgMar w:top="154" w:right="72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89" w:rsidRDefault="00097989" w:rsidP="007354BD">
      <w:pPr>
        <w:spacing w:after="0" w:line="240" w:lineRule="auto"/>
      </w:pPr>
      <w:r>
        <w:separator/>
      </w:r>
    </w:p>
  </w:endnote>
  <w:endnote w:type="continuationSeparator" w:id="0">
    <w:p w:rsidR="00097989" w:rsidRDefault="00097989" w:rsidP="0073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89" w:rsidRDefault="00097989" w:rsidP="007354BD">
      <w:pPr>
        <w:spacing w:after="0" w:line="240" w:lineRule="auto"/>
      </w:pPr>
      <w:r>
        <w:separator/>
      </w:r>
    </w:p>
  </w:footnote>
  <w:footnote w:type="continuationSeparator" w:id="0">
    <w:p w:rsidR="00097989" w:rsidRDefault="00097989" w:rsidP="0073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BD" w:rsidRPr="007354BD" w:rsidRDefault="007354BD">
    <w:pPr>
      <w:pStyle w:val="Header"/>
      <w:rPr>
        <w:rFonts w:cs="Times New Roman"/>
        <w:sz w:val="28"/>
      </w:rPr>
    </w:pPr>
    <w:r w:rsidRPr="007354BD">
      <w:rPr>
        <w:rFonts w:cs="Times New Roman"/>
        <w:sz w:val="28"/>
      </w:rPr>
      <w:t xml:space="preserve">DBHR Community Prevention &amp; Wellness Initiative (CPWI) Community Coalition Guide </w:t>
    </w:r>
  </w:p>
  <w:p w:rsidR="007354BD" w:rsidRPr="007354BD" w:rsidRDefault="007354BD">
    <w:pPr>
      <w:pStyle w:val="Header"/>
      <w:rPr>
        <w:rFonts w:cs="Times New Roman"/>
        <w:sz w:val="28"/>
      </w:rPr>
    </w:pPr>
    <w:r w:rsidRPr="007354BD">
      <w:rPr>
        <w:rFonts w:cs="Times New Roman"/>
        <w:sz w:val="28"/>
      </w:rPr>
      <w:t xml:space="preserve">Quick Reference Timeline Overview </w:t>
    </w:r>
  </w:p>
  <w:p w:rsidR="007354BD" w:rsidRDefault="00735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67E"/>
    <w:multiLevelType w:val="hybridMultilevel"/>
    <w:tmpl w:val="6D026312"/>
    <w:lvl w:ilvl="0" w:tplc="456212B0">
      <w:start w:val="1"/>
      <w:numFmt w:val="lowerLetter"/>
      <w:lvlText w:val="%1."/>
      <w:lvlJc w:val="left"/>
      <w:pPr>
        <w:ind w:left="62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">
    <w:nsid w:val="42EA3CA7"/>
    <w:multiLevelType w:val="hybridMultilevel"/>
    <w:tmpl w:val="52DAEF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>
    <w:nsid w:val="5A1A5083"/>
    <w:multiLevelType w:val="hybridMultilevel"/>
    <w:tmpl w:val="993E6584"/>
    <w:lvl w:ilvl="0" w:tplc="B34E2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46"/>
    <w:rsid w:val="00097989"/>
    <w:rsid w:val="000E2135"/>
    <w:rsid w:val="002830B8"/>
    <w:rsid w:val="00347346"/>
    <w:rsid w:val="00383F94"/>
    <w:rsid w:val="004968F4"/>
    <w:rsid w:val="007354BD"/>
    <w:rsid w:val="008A4E65"/>
    <w:rsid w:val="00A563D8"/>
    <w:rsid w:val="00A9469E"/>
    <w:rsid w:val="00B86770"/>
    <w:rsid w:val="00BA1308"/>
    <w:rsid w:val="00BA37C8"/>
    <w:rsid w:val="00C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9E"/>
  </w:style>
  <w:style w:type="paragraph" w:styleId="Heading1">
    <w:name w:val="heading 1"/>
    <w:basedOn w:val="Normal"/>
    <w:next w:val="Normal"/>
    <w:link w:val="Heading1Char"/>
    <w:uiPriority w:val="9"/>
    <w:qFormat/>
    <w:rsid w:val="00A9469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69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6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469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469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469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69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69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69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69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469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469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469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9469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A9469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69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69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69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69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46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469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9469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A9469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9469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946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469E"/>
  </w:style>
  <w:style w:type="paragraph" w:styleId="ListParagraph">
    <w:name w:val="List Paragraph"/>
    <w:basedOn w:val="Normal"/>
    <w:uiPriority w:val="34"/>
    <w:qFormat/>
    <w:rsid w:val="00A946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469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469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6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69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9469E"/>
    <w:rPr>
      <w:i/>
      <w:iCs/>
    </w:rPr>
  </w:style>
  <w:style w:type="character" w:styleId="IntenseEmphasis">
    <w:name w:val="Intense Emphasis"/>
    <w:uiPriority w:val="21"/>
    <w:qFormat/>
    <w:rsid w:val="00A9469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946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946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9469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9E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4BD"/>
  </w:style>
  <w:style w:type="paragraph" w:styleId="Footer">
    <w:name w:val="footer"/>
    <w:basedOn w:val="Normal"/>
    <w:link w:val="FooterChar"/>
    <w:uiPriority w:val="99"/>
    <w:unhideWhenUsed/>
    <w:rsid w:val="0073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9E"/>
  </w:style>
  <w:style w:type="paragraph" w:styleId="Heading1">
    <w:name w:val="heading 1"/>
    <w:basedOn w:val="Normal"/>
    <w:next w:val="Normal"/>
    <w:link w:val="Heading1Char"/>
    <w:uiPriority w:val="9"/>
    <w:qFormat/>
    <w:rsid w:val="00A9469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469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6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469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9469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469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69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69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69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69E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469E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469E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469E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A9469E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A9469E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69E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69E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69E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69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946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469E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A9469E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A9469E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A9469E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A946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9469E"/>
  </w:style>
  <w:style w:type="paragraph" w:styleId="ListParagraph">
    <w:name w:val="List Paragraph"/>
    <w:basedOn w:val="Normal"/>
    <w:uiPriority w:val="34"/>
    <w:qFormat/>
    <w:rsid w:val="00A9469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469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9469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6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69E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A9469E"/>
    <w:rPr>
      <w:i/>
      <w:iCs/>
    </w:rPr>
  </w:style>
  <w:style w:type="character" w:styleId="IntenseEmphasis">
    <w:name w:val="Intense Emphasis"/>
    <w:uiPriority w:val="21"/>
    <w:qFormat/>
    <w:rsid w:val="00A9469E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A946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A946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A9469E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69E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3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4BD"/>
  </w:style>
  <w:style w:type="paragraph" w:styleId="Footer">
    <w:name w:val="footer"/>
    <w:basedOn w:val="Normal"/>
    <w:link w:val="FooterChar"/>
    <w:uiPriority w:val="99"/>
    <w:unhideWhenUsed/>
    <w:rsid w:val="00735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Greeson, Julia  (DSHS/DBHR)</dc:creator>
  <cp:lastModifiedBy>greesjr</cp:lastModifiedBy>
  <cp:revision>2</cp:revision>
  <dcterms:created xsi:type="dcterms:W3CDTF">2015-08-27T23:23:00Z</dcterms:created>
  <dcterms:modified xsi:type="dcterms:W3CDTF">2015-08-27T23:23:00Z</dcterms:modified>
</cp:coreProperties>
</file>