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0"/>
        <w:gridCol w:w="361"/>
        <w:gridCol w:w="1678"/>
        <w:gridCol w:w="123"/>
        <w:gridCol w:w="119"/>
        <w:gridCol w:w="2398"/>
        <w:gridCol w:w="239"/>
        <w:gridCol w:w="960"/>
        <w:gridCol w:w="1690"/>
      </w:tblGrid>
      <w:tr w:rsidR="001B1189" w:rsidRPr="00E9769F" w:rsidTr="001B1189">
        <w:trPr>
          <w:cantSplit/>
          <w:trHeight w:val="620"/>
        </w:trPr>
        <w:tc>
          <w:tcPr>
            <w:tcW w:w="11268" w:type="dxa"/>
            <w:gridSpan w:val="9"/>
            <w:shd w:val="clear" w:color="auto" w:fill="D9D9D9"/>
          </w:tcPr>
          <w:p w:rsidR="001B1189" w:rsidRPr="00B91D53" w:rsidRDefault="001B1189" w:rsidP="001B118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Washington State C</w:t>
            </w:r>
            <w:r w:rsidRPr="003247DE">
              <w:rPr>
                <w:rFonts w:ascii="Arial" w:hAnsi="Arial" w:cs="Arial"/>
                <w:sz w:val="28"/>
              </w:rPr>
              <w:t>ommunity</w:t>
            </w:r>
            <w:r w:rsidRPr="00B91D53">
              <w:rPr>
                <w:rFonts w:ascii="Arial" w:hAnsi="Arial" w:cs="Arial"/>
                <w:b/>
                <w:sz w:val="28"/>
              </w:rPr>
              <w:t xml:space="preserve"> A</w:t>
            </w:r>
            <w:r w:rsidRPr="003247DE">
              <w:rPr>
                <w:rFonts w:ascii="Arial" w:hAnsi="Arial" w:cs="Arial"/>
                <w:sz w:val="28"/>
              </w:rPr>
              <w:t xml:space="preserve">ssessment of </w:t>
            </w:r>
            <w:r w:rsidRPr="00B91D53">
              <w:rPr>
                <w:rFonts w:ascii="Arial" w:hAnsi="Arial" w:cs="Arial"/>
                <w:b/>
                <w:sz w:val="28"/>
              </w:rPr>
              <w:t>N</w:t>
            </w:r>
            <w:r w:rsidRPr="003247DE">
              <w:rPr>
                <w:rFonts w:ascii="Arial" w:hAnsi="Arial" w:cs="Arial"/>
                <w:sz w:val="28"/>
              </w:rPr>
              <w:t>eighborhood</w:t>
            </w:r>
            <w:r w:rsidRPr="00B91D53">
              <w:rPr>
                <w:rFonts w:ascii="Arial" w:hAnsi="Arial" w:cs="Arial"/>
                <w:b/>
                <w:sz w:val="28"/>
              </w:rPr>
              <w:t xml:space="preserve"> S</w:t>
            </w:r>
            <w:r w:rsidRPr="003247DE">
              <w:rPr>
                <w:rFonts w:ascii="Arial" w:hAnsi="Arial" w:cs="Arial"/>
                <w:sz w:val="28"/>
              </w:rPr>
              <w:t>tores</w:t>
            </w:r>
            <w:r w:rsidRPr="00B91D53">
              <w:rPr>
                <w:rFonts w:ascii="Arial" w:hAnsi="Arial" w:cs="Arial"/>
                <w:b/>
                <w:sz w:val="28"/>
              </w:rPr>
              <w:t xml:space="preserve"> (CANS)</w:t>
            </w:r>
          </w:p>
          <w:p w:rsidR="001B1189" w:rsidRDefault="001B1189" w:rsidP="001B1189">
            <w:pPr>
              <w:tabs>
                <w:tab w:val="left" w:pos="1305"/>
                <w:tab w:val="center" w:pos="55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Inspection Record</w:t>
            </w:r>
          </w:p>
        </w:tc>
      </w:tr>
      <w:tr w:rsidR="001B1189" w:rsidRPr="00E9769F" w:rsidTr="001B1189">
        <w:trPr>
          <w:cantSplit/>
          <w:trHeight w:val="280"/>
        </w:trPr>
        <w:tc>
          <w:tcPr>
            <w:tcW w:w="3700" w:type="dxa"/>
            <w:vMerge w:val="restart"/>
            <w:shd w:val="clear" w:color="auto" w:fill="auto"/>
          </w:tcPr>
          <w:p w:rsidR="001B1189" w:rsidRPr="00EF65B0" w:rsidRDefault="003D4F60" w:rsidP="001B1189">
            <w:pPr>
              <w:rPr>
                <w:rFonts w:ascii="Arial" w:hAnsi="Arial" w:cs="Arial"/>
                <w:sz w:val="16"/>
                <w:szCs w:val="22"/>
              </w:rPr>
            </w:pPr>
            <w:r w:rsidRPr="003D4F60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91.35pt;margin-top:6pt;width:135.95pt;height:21.75pt;z-index:251658240;mso-height-percent:200;mso-position-horizontal-relative:text;mso-position-vertical-relative:text;mso-height-percent:200;mso-width-relative:margin;mso-height-relative:margin" strokecolor="white">
                  <v:textbox style="mso-next-textbox:#_x0000_s1029;mso-fit-shape-to-text:t">
                    <w:txbxContent>
                      <w:p w:rsidR="001B1189" w:rsidRPr="009B244D" w:rsidRDefault="001B1189" w:rsidP="001B1189">
                        <w:pPr>
                          <w:rPr>
                            <w:i/>
                          </w:rPr>
                        </w:pPr>
                        <w:r w:rsidRPr="009B244D">
                          <w:rPr>
                            <w:i/>
                          </w:rPr>
                          <w:t>DOH LABEL HERE</w:t>
                        </w:r>
                      </w:p>
                    </w:txbxContent>
                  </v:textbox>
                </v:shape>
              </w:pict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1189" w:rsidRDefault="001B1189" w:rsidP="001B118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F65B0">
              <w:rPr>
                <w:rFonts w:ascii="Arial" w:hAnsi="Arial" w:cs="Arial"/>
                <w:i/>
                <w:sz w:val="22"/>
                <w:szCs w:val="22"/>
              </w:rPr>
              <w:t>Store Name :</w:t>
            </w:r>
            <w:bookmarkStart w:id="0" w:name="Text1"/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0"/>
          </w:p>
          <w:p w:rsidR="001B1189" w:rsidRPr="001B1189" w:rsidRDefault="001B1189" w:rsidP="001B118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B1189" w:rsidRPr="00EF65B0" w:rsidRDefault="001B1189" w:rsidP="001B118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F65B0">
              <w:rPr>
                <w:rFonts w:ascii="Arial" w:hAnsi="Arial" w:cs="Arial"/>
                <w:i/>
                <w:sz w:val="22"/>
                <w:szCs w:val="22"/>
              </w:rPr>
              <w:t>Street :</w:t>
            </w:r>
            <w:bookmarkStart w:id="1" w:name="Text2"/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"/>
          </w:p>
          <w:p w:rsidR="001B1189" w:rsidRPr="00EF65B0" w:rsidRDefault="001B1189" w:rsidP="001B118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F65B0">
              <w:rPr>
                <w:rFonts w:ascii="Arial" w:hAnsi="Arial" w:cs="Arial"/>
                <w:i/>
                <w:sz w:val="22"/>
                <w:szCs w:val="22"/>
              </w:rPr>
              <w:t>City :</w:t>
            </w:r>
            <w:bookmarkStart w:id="2" w:name="Text3"/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"/>
          </w:p>
          <w:p w:rsidR="001B1189" w:rsidRPr="00947DF1" w:rsidRDefault="001B1189" w:rsidP="001B1189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947DF1">
              <w:rPr>
                <w:rFonts w:ascii="Arial" w:hAnsi="Arial" w:cs="Arial"/>
                <w:i/>
                <w:sz w:val="22"/>
                <w:szCs w:val="22"/>
              </w:rPr>
              <w:t xml:space="preserve">Nearby Landmark: </w:t>
            </w:r>
          </w:p>
        </w:tc>
        <w:tc>
          <w:tcPr>
            <w:tcW w:w="7568" w:type="dxa"/>
            <w:gridSpan w:val="8"/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Date:</w:t>
            </w:r>
            <w:bookmarkStart w:id="3" w:name="Text4"/>
            <w:r w:rsidRPr="00EF6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EF65B0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B1189" w:rsidRPr="00E9769F" w:rsidTr="001B1189">
        <w:trPr>
          <w:cantSplit/>
          <w:trHeight w:val="280"/>
        </w:trPr>
        <w:tc>
          <w:tcPr>
            <w:tcW w:w="3700" w:type="dxa"/>
            <w:vMerge/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t>Initials of inspectors: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      End </w:t>
            </w:r>
            <w:r w:rsidRPr="00EF65B0">
              <w:rPr>
                <w:rFonts w:ascii="Arial" w:hAnsi="Arial" w:cs="Arial"/>
                <w:sz w:val="22"/>
                <w:szCs w:val="22"/>
              </w:rPr>
              <w:t xml:space="preserve">Time: 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1B1189" w:rsidRPr="00E9769F" w:rsidTr="001B1189">
        <w:trPr>
          <w:cantSplit/>
          <w:trHeight w:val="290"/>
        </w:trPr>
        <w:tc>
          <w:tcPr>
            <w:tcW w:w="3700" w:type="dxa"/>
            <w:vMerge/>
            <w:shd w:val="clear" w:color="auto" w:fill="auto"/>
          </w:tcPr>
          <w:p w:rsidR="001B1189" w:rsidRPr="00EF65B0" w:rsidRDefault="001B1189" w:rsidP="001B1189">
            <w:pPr>
              <w:tabs>
                <w:tab w:val="left" w:pos="21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8" w:type="dxa"/>
            <w:gridSpan w:val="8"/>
            <w:tcBorders>
              <w:bottom w:val="nil"/>
            </w:tcBorders>
            <w:shd w:val="clear" w:color="auto" w:fill="auto"/>
          </w:tcPr>
          <w:p w:rsidR="001B1189" w:rsidRPr="00EF65B0" w:rsidRDefault="001B1189" w:rsidP="001B118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F65B0">
              <w:rPr>
                <w:rFonts w:ascii="Arial" w:hAnsi="Arial" w:cs="Arial"/>
                <w:b/>
                <w:sz w:val="22"/>
                <w:szCs w:val="22"/>
              </w:rPr>
              <w:t>Store Type</w:t>
            </w:r>
          </w:p>
        </w:tc>
      </w:tr>
      <w:tr w:rsidR="001B1189" w:rsidRPr="00E9769F" w:rsidTr="001B1189">
        <w:trPr>
          <w:cantSplit/>
          <w:trHeight w:val="218"/>
        </w:trPr>
        <w:tc>
          <w:tcPr>
            <w:tcW w:w="3700" w:type="dxa"/>
            <w:vMerge/>
            <w:shd w:val="clear" w:color="auto" w:fill="auto"/>
          </w:tcPr>
          <w:p w:rsidR="001B1189" w:rsidRPr="00EF65B0" w:rsidRDefault="001B1189" w:rsidP="001B1189">
            <w:pPr>
              <w:tabs>
                <w:tab w:val="left" w:pos="21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6" w:name="Check1"/>
        <w:tc>
          <w:tcPr>
            <w:tcW w:w="216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89" w:rsidRPr="00EF65B0" w:rsidRDefault="003D4F60" w:rsidP="001B11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1B1189" w:rsidRPr="00EF65B0">
              <w:rPr>
                <w:rFonts w:ascii="Arial" w:hAnsi="Arial" w:cs="Arial"/>
                <w:sz w:val="22"/>
                <w:szCs w:val="22"/>
              </w:rPr>
              <w:t xml:space="preserve"> Convenience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89" w:rsidRPr="00EF65B0" w:rsidRDefault="003D4F60" w:rsidP="001B11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89" w:rsidRPr="00AE6CB6">
              <w:rPr>
                <w:rFonts w:ascii="Arial" w:hAnsi="Arial" w:cs="Arial"/>
                <w:sz w:val="20"/>
                <w:szCs w:val="20"/>
              </w:rPr>
              <w:t>Grocery/Supermarket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89" w:rsidRPr="00EF65B0" w:rsidRDefault="003D4F60" w:rsidP="001B11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7" w:name="Text7"/>
            <w:r w:rsidRPr="00EF6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B1189" w:rsidRPr="00EF6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65B0">
              <w:rPr>
                <w:rFonts w:ascii="Arial" w:hAnsi="Arial" w:cs="Arial"/>
                <w:sz w:val="22"/>
                <w:szCs w:val="22"/>
              </w:rPr>
            </w:r>
            <w:r w:rsidRPr="00EF6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1189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B1189" w:rsidRPr="00EF65B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65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B1189" w:rsidRPr="00E9769F" w:rsidTr="001B1189">
        <w:trPr>
          <w:cantSplit/>
          <w:trHeight w:val="217"/>
        </w:trPr>
        <w:tc>
          <w:tcPr>
            <w:tcW w:w="3700" w:type="dxa"/>
            <w:vMerge/>
            <w:shd w:val="clear" w:color="auto" w:fill="auto"/>
          </w:tcPr>
          <w:p w:rsidR="001B1189" w:rsidRPr="00EF65B0" w:rsidRDefault="001B1189" w:rsidP="001B1189">
            <w:pPr>
              <w:tabs>
                <w:tab w:val="left" w:pos="216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B1189" w:rsidRPr="00EF65B0" w:rsidRDefault="001B1189" w:rsidP="001B11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332"/>
        </w:trPr>
        <w:tc>
          <w:tcPr>
            <w:tcW w:w="11268" w:type="dxa"/>
            <w:gridSpan w:val="9"/>
            <w:shd w:val="clear" w:color="auto" w:fill="D9D9D9"/>
          </w:tcPr>
          <w:p w:rsidR="001B1189" w:rsidRDefault="001B1189" w:rsidP="001B1189">
            <w:pPr>
              <w:pStyle w:val="Heading1"/>
              <w:numPr>
                <w:ilvl w:val="0"/>
                <w:numId w:val="11"/>
              </w:numPr>
              <w:spacing w:before="40" w:after="40"/>
            </w:pPr>
            <w:r>
              <w:t>Community Environment</w:t>
            </w:r>
          </w:p>
        </w:tc>
      </w:tr>
      <w:tr w:rsidR="001B1189" w:rsidTr="001B1189">
        <w:trPr>
          <w:cantSplit/>
          <w:trHeight w:val="332"/>
        </w:trPr>
        <w:tc>
          <w:tcPr>
            <w:tcW w:w="5739" w:type="dxa"/>
            <w:gridSpan w:val="3"/>
            <w:tcBorders>
              <w:bottom w:val="nil"/>
            </w:tcBorders>
            <w:shd w:val="clear" w:color="auto" w:fill="auto"/>
          </w:tcPr>
          <w:p w:rsidR="001B1189" w:rsidRPr="00B91D53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 see any of these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youth-friendly </w:t>
            </w:r>
            <w:r w:rsidRPr="001B1189">
              <w:rPr>
                <w:rFonts w:ascii="Arial" w:hAnsi="Arial" w:cs="Arial"/>
                <w:sz w:val="22"/>
                <w:szCs w:val="22"/>
              </w:rPr>
              <w:t>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you are standing on the store property?</w:t>
            </w:r>
          </w:p>
        </w:tc>
        <w:tc>
          <w:tcPr>
            <w:tcW w:w="5529" w:type="dxa"/>
            <w:gridSpan w:val="6"/>
            <w:tcBorders>
              <w:bottom w:val="nil"/>
            </w:tcBorders>
            <w:shd w:val="clear" w:color="auto" w:fill="auto"/>
          </w:tcPr>
          <w:p w:rsidR="001B1189" w:rsidRPr="00B91D53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9B244D">
              <w:rPr>
                <w:rFonts w:ascii="Arial" w:hAnsi="Arial" w:cs="Arial"/>
                <w:sz w:val="22"/>
              </w:rPr>
              <w:t xml:space="preserve">Check any situations </w:t>
            </w:r>
            <w:r>
              <w:rPr>
                <w:rFonts w:ascii="Arial" w:hAnsi="Arial" w:cs="Arial"/>
                <w:sz w:val="22"/>
              </w:rPr>
              <w:t xml:space="preserve">that </w:t>
            </w:r>
            <w:r w:rsidRPr="009B244D">
              <w:rPr>
                <w:rFonts w:ascii="Arial" w:hAnsi="Arial" w:cs="Arial"/>
                <w:sz w:val="22"/>
              </w:rPr>
              <w:t xml:space="preserve">suggest </w:t>
            </w:r>
            <w:r w:rsidRPr="001B1189">
              <w:rPr>
                <w:rFonts w:ascii="Arial" w:hAnsi="Arial" w:cs="Arial"/>
                <w:b/>
                <w:sz w:val="22"/>
                <w:u w:val="single"/>
              </w:rPr>
              <w:t>young people</w:t>
            </w:r>
            <w:r w:rsidRPr="009B244D">
              <w:rPr>
                <w:rFonts w:ascii="Arial" w:hAnsi="Arial" w:cs="Arial"/>
                <w:sz w:val="22"/>
              </w:rPr>
              <w:t xml:space="preserve"> </w:t>
            </w:r>
            <w:r w:rsidRPr="009D5EC2">
              <w:rPr>
                <w:rFonts w:ascii="Arial" w:hAnsi="Arial" w:cs="Arial"/>
                <w:b/>
                <w:sz w:val="22"/>
              </w:rPr>
              <w:t>“hang out”</w:t>
            </w:r>
            <w:r w:rsidRPr="009B244D">
              <w:rPr>
                <w:rFonts w:ascii="Arial" w:hAnsi="Arial" w:cs="Arial"/>
                <w:sz w:val="22"/>
              </w:rPr>
              <w:t xml:space="preserve"> on store grounds:</w:t>
            </w:r>
          </w:p>
        </w:tc>
      </w:tr>
      <w:tr w:rsidR="001B1189" w:rsidTr="001B1189">
        <w:trPr>
          <w:cantSplit/>
          <w:trHeight w:val="1872"/>
        </w:trPr>
        <w:tc>
          <w:tcPr>
            <w:tcW w:w="406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</w:t>
            </w:r>
          </w:p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laces of worship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53122E">
              <w:rPr>
                <w:rFonts w:ascii="Arial" w:hAnsi="Arial" w:cs="Arial"/>
                <w:sz w:val="22"/>
              </w:rPr>
              <w:t>arks, playground or sports fields</w:t>
            </w:r>
          </w:p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53122E">
              <w:rPr>
                <w:rFonts w:ascii="Arial" w:hAnsi="Arial" w:cs="Arial"/>
                <w:sz w:val="22"/>
              </w:rPr>
              <w:t>aycare or childcare center</w:t>
            </w:r>
          </w:p>
          <w:p w:rsidR="001B1189" w:rsidRPr="0053122E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Malls or youth-focused stores</w:t>
            </w:r>
          </w:p>
          <w:p w:rsidR="001B1189" w:rsidRPr="00B91D53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53122E">
              <w:rPr>
                <w:rFonts w:ascii="Arial" w:hAnsi="Arial" w:cs="Arial"/>
                <w:sz w:val="22"/>
              </w:rPr>
              <w:t>ther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678" w:type="dxa"/>
            <w:tcBorders>
              <w:top w:val="nil"/>
              <w:left w:val="nil"/>
            </w:tcBorders>
            <w:shd w:val="clear" w:color="auto" w:fill="auto"/>
          </w:tcPr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83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B1189" w:rsidRPr="00E16232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2+ youth hanging out in front of store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Graffiti or gang tagging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Benches or picnic tables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Bulletin boards/ads for youth events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Bike racks</w:t>
            </w:r>
          </w:p>
          <w:p w:rsidR="001B1189" w:rsidRPr="009C47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</w:tcPr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9C4789" w:rsidRDefault="003D4F60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305"/>
        </w:trPr>
        <w:tc>
          <w:tcPr>
            <w:tcW w:w="11268" w:type="dxa"/>
            <w:gridSpan w:val="9"/>
            <w:shd w:val="clear" w:color="auto" w:fill="D9D9D9"/>
          </w:tcPr>
          <w:p w:rsidR="001B1189" w:rsidRDefault="001B1189" w:rsidP="001B1189">
            <w:pPr>
              <w:pStyle w:val="Heading1"/>
              <w:numPr>
                <w:ilvl w:val="0"/>
                <w:numId w:val="11"/>
              </w:numPr>
            </w:pPr>
            <w:r>
              <w:rPr>
                <w:b w:val="0"/>
                <w:bCs w:val="0"/>
              </w:rPr>
              <w:br w:type="page"/>
            </w:r>
            <w:r w:rsidRPr="009B244D">
              <w:rPr>
                <w:shd w:val="clear" w:color="auto" w:fill="D9D9D9"/>
              </w:rPr>
              <w:t xml:space="preserve">Advertising </w:t>
            </w:r>
          </w:p>
        </w:tc>
      </w:tr>
      <w:tr w:rsidR="001B1189" w:rsidTr="001B1189">
        <w:trPr>
          <w:cantSplit/>
        </w:trPr>
        <w:tc>
          <w:tcPr>
            <w:tcW w:w="11268" w:type="dxa"/>
            <w:gridSpan w:val="9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store have </w:t>
            </w:r>
            <w:r w:rsidRPr="001B1189">
              <w:rPr>
                <w:rFonts w:ascii="Arial" w:hAnsi="Arial" w:cs="Arial"/>
                <w:b/>
                <w:sz w:val="22"/>
                <w:szCs w:val="22"/>
                <w:u w:val="single"/>
              </w:rPr>
              <w:t>ads that appeal to youth</w:t>
            </w:r>
            <w:r>
              <w:rPr>
                <w:rFonts w:ascii="Arial" w:hAnsi="Arial" w:cs="Arial"/>
                <w:sz w:val="22"/>
                <w:szCs w:val="22"/>
              </w:rPr>
              <w:t xml:space="preserve"> outside the store? </w:t>
            </w:r>
          </w:p>
          <w:p w:rsidR="001B1189" w:rsidRPr="00E16232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Soda/sweetened drinks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Energy drinks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Candy or ice cream     </w:t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School supplies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Sports teams (Mariners, Seahawks)            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8" w:name="Text8"/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B1189" w:rsidTr="001B1189">
        <w:trPr>
          <w:cantSplit/>
        </w:trPr>
        <w:tc>
          <w:tcPr>
            <w:tcW w:w="11268" w:type="dxa"/>
            <w:gridSpan w:val="9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>
              <w:rPr>
                <w:rFonts w:ascii="Arial" w:hAnsi="Arial" w:cs="Arial"/>
                <w:b/>
                <w:sz w:val="22"/>
                <w:szCs w:val="22"/>
              </w:rPr>
              <w:t>family-f</w:t>
            </w:r>
            <w:r w:rsidRPr="00B91D53">
              <w:rPr>
                <w:rFonts w:ascii="Arial" w:hAnsi="Arial" w:cs="Arial"/>
                <w:b/>
                <w:sz w:val="22"/>
                <w:szCs w:val="22"/>
              </w:rPr>
              <w:t>riendly ads</w:t>
            </w:r>
            <w:r>
              <w:rPr>
                <w:rFonts w:ascii="Arial" w:hAnsi="Arial" w:cs="Arial"/>
                <w:sz w:val="22"/>
                <w:szCs w:val="22"/>
              </w:rPr>
              <w:t xml:space="preserve"> outside the store?  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“Let’s Draw The Line” materials                                   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Stickers/signs from local youth orgs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Stickers/signs for “family friendly” or similar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bookmarkStart w:id="9" w:name="Text9"/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B1189" w:rsidTr="001B1189">
        <w:trPr>
          <w:cantSplit/>
        </w:trPr>
        <w:tc>
          <w:tcPr>
            <w:tcW w:w="5981" w:type="dxa"/>
            <w:gridSpan w:val="5"/>
            <w:shd w:val="clear" w:color="auto" w:fill="E6E6E6"/>
            <w:vAlign w:val="center"/>
          </w:tcPr>
          <w:p w:rsidR="001B1189" w:rsidRPr="00DE0932" w:rsidRDefault="001B1189" w:rsidP="001B1189">
            <w:pPr>
              <w:spacing w:before="40" w:after="40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637" w:type="dxa"/>
            <w:gridSpan w:val="2"/>
            <w:shd w:val="clear" w:color="auto" w:fill="E6E6E6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650" w:type="dxa"/>
            <w:gridSpan w:val="2"/>
            <w:shd w:val="clear" w:color="auto" w:fill="E6E6E6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B1189" w:rsidTr="001B1189">
        <w:trPr>
          <w:cantSplit/>
        </w:trPr>
        <w:tc>
          <w:tcPr>
            <w:tcW w:w="5981" w:type="dxa"/>
            <w:gridSpan w:val="5"/>
          </w:tcPr>
          <w:p w:rsidR="001B1189" w:rsidRPr="00DA0AE7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exterior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out), building, gas pumps, sidewalk or border areas – with brands, prices, symbols.</w:t>
            </w:r>
            <w:r>
              <w:rPr>
                <w:rFonts w:ascii="Arial" w:hAnsi="Arial" w:cs="Arial"/>
                <w:sz w:val="18"/>
                <w:szCs w:val="18"/>
              </w:rPr>
              <w:t xml:space="preserve"> (if “0” skip questions below)</w:t>
            </w:r>
          </w:p>
        </w:tc>
        <w:tc>
          <w:tcPr>
            <w:tcW w:w="2637" w:type="dxa"/>
            <w:gridSpan w:val="2"/>
            <w:shd w:val="clear" w:color="auto" w:fill="FFFFFF"/>
          </w:tcPr>
          <w:p w:rsidR="001B1189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</w:t>
            </w:r>
            <w:r w:rsidRPr="00C575DD">
              <w:rPr>
                <w:rFonts w:ascii="Arial" w:hAnsi="Arial" w:cs="Arial"/>
                <w:sz w:val="22"/>
                <w:szCs w:val="18"/>
              </w:rPr>
              <w:t>:</w:t>
            </w:r>
            <w:bookmarkStart w:id="10" w:name="Text10"/>
            <w:r w:rsidRPr="00C575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0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E16232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650" w:type="dxa"/>
            <w:gridSpan w:val="2"/>
            <w:shd w:val="clear" w:color="auto" w:fill="FFFFFF"/>
          </w:tcPr>
          <w:p w:rsidR="001B1189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03">
              <w:rPr>
                <w:rFonts w:ascii="Arial" w:hAnsi="Arial" w:cs="Arial"/>
                <w:sz w:val="22"/>
                <w:szCs w:val="18"/>
              </w:rPr>
              <w:t>Number: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575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D4F60" w:rsidRPr="00C575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E16232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5"/>
          </w:tcPr>
          <w:p w:rsidR="001B1189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signs”)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 xml:space="preserve">Offers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“buy one get one free” 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6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 xml:space="preserve">Offers for </w:t>
            </w:r>
            <w:r>
              <w:rPr>
                <w:rFonts w:ascii="Arial" w:hAnsi="Arial" w:cs="Arial"/>
                <w:sz w:val="22"/>
                <w:szCs w:val="22"/>
              </w:rPr>
              <w:t>special prices or deals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 a free gift</w:t>
            </w:r>
            <w:r>
              <w:rPr>
                <w:rFonts w:ascii="Arial" w:hAnsi="Arial" w:cs="Arial"/>
                <w:sz w:val="22"/>
                <w:szCs w:val="22"/>
              </w:rPr>
              <w:t xml:space="preserve"> or prize 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69"/>
        </w:trPr>
        <w:tc>
          <w:tcPr>
            <w:tcW w:w="5981" w:type="dxa"/>
            <w:gridSpan w:val="5"/>
          </w:tcPr>
          <w:p w:rsidR="001B1189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 tobacco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A37B28" w:rsidRDefault="001B1189" w:rsidP="001B1189">
            <w:pPr>
              <w:spacing w:before="40" w:after="40"/>
              <w:ind w:left="270"/>
              <w:rPr>
                <w:rFonts w:ascii="Arial" w:hAnsi="Arial" w:cs="Arial"/>
                <w:sz w:val="22"/>
                <w:szCs w:val="22"/>
              </w:rPr>
            </w:pPr>
            <w:r w:rsidRPr="00A37B28">
              <w:rPr>
                <w:rFonts w:ascii="Arial" w:hAnsi="Arial" w:cs="Arial"/>
                <w:sz w:val="22"/>
                <w:szCs w:val="22"/>
              </w:rPr>
              <w:t>Ads for specialty 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37B28">
              <w:rPr>
                <w:rFonts w:ascii="Arial" w:hAnsi="Arial" w:cs="Arial"/>
                <w:sz w:val="22"/>
                <w:szCs w:val="22"/>
              </w:rPr>
              <w:t>“strips”, “orbs” or “snus”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A37B28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6D5E56" w:rsidRDefault="001B1189" w:rsidP="001B1189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B1189" w:rsidTr="001B1189">
        <w:trPr>
          <w:cantSplit/>
          <w:trHeight w:val="755"/>
        </w:trPr>
        <w:tc>
          <w:tcPr>
            <w:tcW w:w="5981" w:type="dxa"/>
            <w:gridSpan w:val="5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Total number of </w:t>
            </w:r>
            <w:r w:rsidRPr="00587105">
              <w:rPr>
                <w:rFonts w:ascii="Arial" w:hAnsi="Arial" w:cs="Arial"/>
                <w:b/>
                <w:bCs/>
                <w:sz w:val="22"/>
                <w:u w:val="single"/>
              </w:rPr>
              <w:t>interior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ads:</w:t>
            </w:r>
            <w:r>
              <w:rPr>
                <w:rFonts w:ascii="Arial" w:hAnsi="Arial" w:cs="Arial"/>
                <w:sz w:val="22"/>
              </w:rPr>
              <w:t xml:space="preserve"> on windows/doors (facing inside) – with brands, prices, symbols. </w:t>
            </w:r>
          </w:p>
          <w:p w:rsidR="001B1189" w:rsidRPr="00DA0AE7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(if “0” skip questions below)</w:t>
            </w:r>
          </w:p>
        </w:tc>
        <w:tc>
          <w:tcPr>
            <w:tcW w:w="2637" w:type="dxa"/>
            <w:gridSpan w:val="2"/>
          </w:tcPr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2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  <w:tc>
          <w:tcPr>
            <w:tcW w:w="2650" w:type="dxa"/>
            <w:gridSpan w:val="2"/>
          </w:tcPr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6D68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575DD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575DD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3D4F60" w:rsidRPr="00C575DD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3"/>
          </w:p>
          <w:p w:rsidR="001B1189" w:rsidRPr="00C575DD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:rsidR="001B1189" w:rsidRPr="00CF6D68" w:rsidRDefault="001B1189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DD">
              <w:rPr>
                <w:rFonts w:ascii="Arial" w:hAnsi="Arial" w:cs="Arial"/>
                <w:sz w:val="16"/>
                <w:szCs w:val="20"/>
              </w:rPr>
              <w:t>(not necessarily the total of the numbers below)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tabs>
                <w:tab w:val="left" w:pos="652"/>
              </w:tabs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Free-standing ads (“sandwich board signs” or other)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 xml:space="preserve">Offers for </w:t>
            </w:r>
            <w:r>
              <w:rPr>
                <w:rFonts w:ascii="Arial" w:hAnsi="Arial" w:cs="Arial"/>
                <w:sz w:val="22"/>
                <w:szCs w:val="22"/>
              </w:rPr>
              <w:t>“buy one get one free”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 xml:space="preserve">Offers for </w:t>
            </w:r>
            <w:r>
              <w:rPr>
                <w:rFonts w:ascii="Arial" w:hAnsi="Arial" w:cs="Arial"/>
                <w:sz w:val="22"/>
                <w:szCs w:val="22"/>
              </w:rPr>
              <w:t>special prices or deals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E16232">
              <w:rPr>
                <w:rFonts w:ascii="Arial" w:hAnsi="Arial" w:cs="Arial"/>
                <w:sz w:val="22"/>
                <w:szCs w:val="22"/>
              </w:rPr>
              <w:t>Offers for a free gift</w:t>
            </w:r>
            <w:r>
              <w:rPr>
                <w:rFonts w:ascii="Arial" w:hAnsi="Arial" w:cs="Arial"/>
                <w:sz w:val="22"/>
                <w:szCs w:val="22"/>
              </w:rPr>
              <w:t xml:space="preserve"> or prize  </w:t>
            </w:r>
          </w:p>
        </w:tc>
        <w:tc>
          <w:tcPr>
            <w:tcW w:w="2637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305"/>
        </w:trPr>
        <w:tc>
          <w:tcPr>
            <w:tcW w:w="5981" w:type="dxa"/>
            <w:gridSpan w:val="5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menthol cigarettes</w:t>
            </w:r>
          </w:p>
        </w:tc>
        <w:tc>
          <w:tcPr>
            <w:tcW w:w="2637" w:type="dxa"/>
            <w:gridSpan w:val="2"/>
          </w:tcPr>
          <w:p w:rsidR="001B1189" w:rsidRPr="00E16232" w:rsidRDefault="003D4F60" w:rsidP="001B118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50" w:type="dxa"/>
            <w:gridSpan w:val="2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:rsidR="009666A4" w:rsidRDefault="009666A4" w:rsidP="002813CA">
      <w:pPr>
        <w:rPr>
          <w:sz w:val="2"/>
          <w:szCs w:val="2"/>
        </w:rPr>
      </w:pPr>
    </w:p>
    <w:p w:rsidR="003247DE" w:rsidRDefault="003247DE">
      <w:r>
        <w:br w:type="page"/>
      </w:r>
    </w:p>
    <w:tbl>
      <w:tblPr>
        <w:tblpPr w:leftFromText="180" w:rightFromText="180" w:vertAnchor="page" w:horzAnchor="margin" w:tblpY="39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2043"/>
        <w:gridCol w:w="2278"/>
        <w:gridCol w:w="362"/>
        <w:gridCol w:w="1800"/>
        <w:gridCol w:w="361"/>
        <w:gridCol w:w="2520"/>
      </w:tblGrid>
      <w:tr w:rsidR="001B1189" w:rsidTr="001B1189">
        <w:trPr>
          <w:cantSplit/>
          <w:trHeight w:val="332"/>
        </w:trPr>
        <w:tc>
          <w:tcPr>
            <w:tcW w:w="11268" w:type="dxa"/>
            <w:gridSpan w:val="7"/>
            <w:shd w:val="clear" w:color="auto" w:fill="D9D9D9"/>
          </w:tcPr>
          <w:p w:rsidR="001B1189" w:rsidRDefault="001B1189" w:rsidP="001B1189">
            <w:pPr>
              <w:pStyle w:val="Heading1"/>
              <w:numPr>
                <w:ilvl w:val="0"/>
                <w:numId w:val="17"/>
              </w:numPr>
            </w:pPr>
            <w:proofErr w:type="gramStart"/>
            <w:r w:rsidRPr="009B244D">
              <w:rPr>
                <w:shd w:val="clear" w:color="auto" w:fill="D9D9D9"/>
              </w:rPr>
              <w:lastRenderedPageBreak/>
              <w:t>Advertising</w:t>
            </w:r>
            <w:r>
              <w:rPr>
                <w:shd w:val="clear" w:color="auto" w:fill="D9D9D9"/>
              </w:rPr>
              <w:t xml:space="preserve"> (cont.)</w:t>
            </w:r>
            <w:proofErr w:type="gramEnd"/>
            <w:r w:rsidRPr="009B244D">
              <w:rPr>
                <w:shd w:val="clear" w:color="auto" w:fill="D9D9D9"/>
              </w:rPr>
              <w:t xml:space="preserve"> </w:t>
            </w:r>
          </w:p>
        </w:tc>
      </w:tr>
      <w:tr w:rsidR="001B1189" w:rsidRPr="00DE0932" w:rsidTr="001B1189">
        <w:trPr>
          <w:cantSplit/>
        </w:trPr>
        <w:tc>
          <w:tcPr>
            <w:tcW w:w="6225" w:type="dxa"/>
            <w:gridSpan w:val="3"/>
            <w:shd w:val="clear" w:color="auto" w:fill="E6E6E6"/>
            <w:vAlign w:val="center"/>
          </w:tcPr>
          <w:p w:rsidR="001B1189" w:rsidRPr="00DE0932" w:rsidRDefault="001B1189" w:rsidP="001B1189">
            <w:pPr>
              <w:spacing w:before="40" w:after="4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Alcohol and 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 details</w:t>
            </w:r>
          </w:p>
        </w:tc>
        <w:tc>
          <w:tcPr>
            <w:tcW w:w="2523" w:type="dxa"/>
            <w:gridSpan w:val="3"/>
            <w:shd w:val="clear" w:color="auto" w:fill="E6E6E6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Tobacco 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520" w:type="dxa"/>
            <w:shd w:val="clear" w:color="auto" w:fill="E6E6E6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  <w:r w:rsidRPr="00DE0932">
              <w:rPr>
                <w:rFonts w:ascii="Arial" w:hAnsi="Arial" w:cs="Arial"/>
                <w:b/>
                <w:sz w:val="22"/>
                <w:szCs w:val="22"/>
              </w:rPr>
              <w:t xml:space="preserve"> Advertising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fruit, sweet or exotic- flavored  tobacco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“e-cigarettes” or “electronic cigarettes”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“natural,” “organic” or “additive free” tobacco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RPr="00E16232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Pr="00E16232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for specialty products (“strips”, “orbs” or “snus”)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1B1189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below 3 ½ feet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Neon or lighted ads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dimensional ads or functional ads (moving parts)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Inflatable signs with ads </w:t>
            </w:r>
          </w:p>
        </w:tc>
        <w:tc>
          <w:tcPr>
            <w:tcW w:w="2523" w:type="dxa"/>
            <w:gridSpan w:val="3"/>
            <w:vAlign w:val="center"/>
          </w:tcPr>
          <w:p w:rsidR="001B1189" w:rsidRPr="00C23765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candy</w:t>
            </w:r>
          </w:p>
        </w:tc>
        <w:tc>
          <w:tcPr>
            <w:tcW w:w="2523" w:type="dxa"/>
            <w:gridSpan w:val="3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within 2 feet of sports pictures</w:t>
            </w:r>
          </w:p>
        </w:tc>
        <w:tc>
          <w:tcPr>
            <w:tcW w:w="2523" w:type="dxa"/>
            <w:gridSpan w:val="3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 w:rsidRPr="00762DC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within 2 feet of toys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gridSpan w:val="3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“Footprint” ads on floor</w:t>
            </w:r>
          </w:p>
        </w:tc>
        <w:tc>
          <w:tcPr>
            <w:tcW w:w="2523" w:type="dxa"/>
            <w:gridSpan w:val="3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“Power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walls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762DC3">
              <w:rPr>
                <w:rFonts w:ascii="Arial" w:hAnsi="Arial" w:cs="Arial"/>
                <w:sz w:val="22"/>
                <w:szCs w:val="22"/>
              </w:rPr>
              <w:t>or pyramids</w:t>
            </w:r>
            <w:r>
              <w:rPr>
                <w:rFonts w:ascii="Arial" w:hAnsi="Arial" w:cs="Arial"/>
                <w:sz w:val="22"/>
                <w:szCs w:val="22"/>
              </w:rPr>
              <w:t xml:space="preserve"> of product on display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gridSpan w:val="3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display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just inside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front door</w:t>
            </w:r>
          </w:p>
        </w:tc>
        <w:tc>
          <w:tcPr>
            <w:tcW w:w="2523" w:type="dxa"/>
            <w:gridSpan w:val="3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Pr="00762DC3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Ads or displays on aisle “end caps”</w:t>
            </w:r>
            <w:r w:rsidRPr="00762D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gridSpan w:val="3"/>
          </w:tcPr>
          <w:p w:rsidR="001B1189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Default="003D4F60" w:rsidP="001B1189">
            <w:pPr>
              <w:spacing w:before="40" w:after="40"/>
              <w:ind w:left="-8838" w:firstLine="88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 w:rsidRPr="00E1623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</w:tcPr>
          <w:p w:rsidR="001B1189" w:rsidRDefault="001B1189" w:rsidP="001B1189">
            <w:pPr>
              <w:spacing w:before="40" w:after="40"/>
              <w:ind w:left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 for a:</w:t>
            </w:r>
          </w:p>
        </w:tc>
        <w:tc>
          <w:tcPr>
            <w:tcW w:w="2523" w:type="dxa"/>
            <w:gridSpan w:val="3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of Marlboro Reds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pack of Bud Light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1189" w:rsidTr="001B1189">
        <w:trPr>
          <w:cantSplit/>
          <w:trHeight w:val="368"/>
        </w:trPr>
        <w:tc>
          <w:tcPr>
            <w:tcW w:w="1126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1B1189" w:rsidRPr="00CE67C7" w:rsidRDefault="001B1189" w:rsidP="001B1189">
            <w:pPr>
              <w:pStyle w:val="ListParagraph"/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7C7">
              <w:rPr>
                <w:rFonts w:ascii="Arial" w:hAnsi="Arial" w:cs="Arial"/>
                <w:b/>
                <w:sz w:val="28"/>
                <w:szCs w:val="28"/>
              </w:rPr>
              <w:t>Healthy Food Options</w:t>
            </w:r>
          </w:p>
        </w:tc>
      </w:tr>
      <w:tr w:rsidR="001B1189" w:rsidTr="001B1189">
        <w:trPr>
          <w:cantSplit/>
          <w:trHeight w:val="350"/>
        </w:trPr>
        <w:tc>
          <w:tcPr>
            <w:tcW w:w="11268" w:type="dxa"/>
            <w:gridSpan w:val="7"/>
            <w:tcBorders>
              <w:bottom w:val="nil"/>
              <w:right w:val="single" w:sz="4" w:space="0" w:color="auto"/>
            </w:tcBorders>
          </w:tcPr>
          <w:p w:rsidR="001B1189" w:rsidRPr="00F82183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D5EC2">
              <w:rPr>
                <w:rFonts w:ascii="Arial" w:hAnsi="Arial" w:cs="Arial"/>
                <w:b/>
                <w:sz w:val="22"/>
                <w:szCs w:val="22"/>
              </w:rPr>
              <w:t>Healthy food options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available (check if present): </w:t>
            </w:r>
          </w:p>
        </w:tc>
      </w:tr>
      <w:tr w:rsidR="001B1189" w:rsidTr="001B1189">
        <w:trPr>
          <w:cantSplit/>
          <w:trHeight w:val="1035"/>
        </w:trPr>
        <w:tc>
          <w:tcPr>
            <w:tcW w:w="1904" w:type="dxa"/>
            <w:tcBorders>
              <w:top w:val="nil"/>
              <w:bottom w:val="single" w:sz="4" w:space="0" w:color="auto"/>
              <w:right w:val="nil"/>
            </w:tcBorders>
          </w:tcPr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Bananas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Apples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Lemon/Lime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189" w:rsidRDefault="003D4F60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Pr="002663BC" w:rsidRDefault="003D4F60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fresh vegetables 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Eggs 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Lowfat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milk (1% or less)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189" w:rsidRDefault="003D4F60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3D4F60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for a banana: 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14" w:name="Text17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per banana</w:t>
            </w:r>
          </w:p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per pound of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  banana</w:t>
            </w:r>
          </w:p>
        </w:tc>
      </w:tr>
      <w:tr w:rsidR="001B1189" w:rsidTr="001B1189">
        <w:trPr>
          <w:cantSplit/>
          <w:trHeight w:val="962"/>
        </w:trPr>
        <w:tc>
          <w:tcPr>
            <w:tcW w:w="1126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1189" w:rsidRDefault="001B1189" w:rsidP="001B11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the quality of the fruits/vegetables available, overall?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produce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Good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Fair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Poor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ads, signs or labels promoting healthy foods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outside the store</w:t>
            </w:r>
            <w:r>
              <w:rPr>
                <w:rFonts w:ascii="Arial" w:hAnsi="Arial" w:cs="Arial"/>
                <w:sz w:val="22"/>
                <w:szCs w:val="22"/>
              </w:rPr>
              <w:t xml:space="preserve">?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ads, signs or labels promoting healthy foods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inside the store</w:t>
            </w:r>
            <w:r>
              <w:rPr>
                <w:rFonts w:ascii="Arial" w:hAnsi="Arial" w:cs="Arial"/>
                <w:sz w:val="22"/>
                <w:szCs w:val="22"/>
              </w:rPr>
              <w:t xml:space="preserve">?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healthier foods (see above) next to the checkout stand?             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store have signs that they accept WIC or EBT?                           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7"/>
            <w:shd w:val="clear" w:color="auto" w:fill="D9D9D9"/>
          </w:tcPr>
          <w:p w:rsidR="001B1189" w:rsidRPr="00E9769F" w:rsidRDefault="001B1189" w:rsidP="001B1189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Products/Placement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  <w:tcBorders>
              <w:bottom w:val="single" w:sz="4" w:space="0" w:color="auto"/>
            </w:tcBorders>
            <w:vAlign w:val="center"/>
          </w:tcPr>
          <w:p w:rsidR="001B1189" w:rsidRPr="00DE0932" w:rsidRDefault="001B1189" w:rsidP="001B11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Products/placement details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Tobacco</w:t>
            </w:r>
          </w:p>
        </w:tc>
        <w:tc>
          <w:tcPr>
            <w:tcW w:w="2520" w:type="dxa"/>
          </w:tcPr>
          <w:p w:rsidR="001B1189" w:rsidRPr="00DE0932" w:rsidRDefault="001B1189" w:rsidP="001B118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Alcohol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  <w:tcBorders>
              <w:bottom w:val="single" w:sz="4" w:space="0" w:color="auto"/>
            </w:tcBorders>
          </w:tcPr>
          <w:p w:rsidR="001B1189" w:rsidRPr="008C013C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next to candy?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8C013C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  <w:tcBorders>
              <w:bottom w:val="single" w:sz="4" w:space="0" w:color="auto"/>
            </w:tcBorders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Next to checkout stand?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8C013C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6225" w:type="dxa"/>
            <w:gridSpan w:val="3"/>
            <w:tcBorders>
              <w:bottom w:val="single" w:sz="4" w:space="0" w:color="auto"/>
            </w:tcBorders>
          </w:tcPr>
          <w:p w:rsidR="001B1189" w:rsidRPr="008C013C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Placed near the door so it could be easily stolen?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1B1189" w:rsidRPr="00E16232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520" w:type="dxa"/>
            <w:vAlign w:val="center"/>
          </w:tcPr>
          <w:p w:rsidR="001B1189" w:rsidRPr="008C013C" w:rsidRDefault="003D4F60" w:rsidP="001B118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1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18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7"/>
            <w:tcBorders>
              <w:bottom w:val="single" w:sz="4" w:space="0" w:color="auto"/>
            </w:tcBorders>
          </w:tcPr>
          <w:p w:rsidR="001B1189" w:rsidRPr="00E4427F" w:rsidRDefault="001B1189" w:rsidP="001B1189">
            <w:pPr>
              <w:tabs>
                <w:tab w:val="left" w:pos="8640"/>
                <w:tab w:val="left" w:pos="945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High Alcohol Content Drinks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Mike’s Harder Lemonade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Blast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Tilt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Sparks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7"/>
            <w:tcBorders>
              <w:bottom w:val="single" w:sz="4" w:space="0" w:color="auto"/>
            </w:tcBorders>
          </w:tcPr>
          <w:p w:rsidR="001B1189" w:rsidRDefault="001B1189" w:rsidP="001B118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there specialty tobacco products for sale?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strips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orbs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    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e-cigarettes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B1189" w:rsidTr="001B1189">
        <w:trPr>
          <w:cantSplit/>
          <w:trHeight w:val="280"/>
        </w:trPr>
        <w:tc>
          <w:tcPr>
            <w:tcW w:w="11268" w:type="dxa"/>
            <w:gridSpan w:val="7"/>
            <w:tcBorders>
              <w:bottom w:val="single" w:sz="4" w:space="0" w:color="auto"/>
            </w:tcBorders>
          </w:tcPr>
          <w:p w:rsidR="001B1189" w:rsidRPr="009E4F05" w:rsidRDefault="001B1189" w:rsidP="001B1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Drug-related accessories for sale in the store: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Rolling papers    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Glass pipes   </w:t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F60">
              <w:rPr>
                <w:rFonts w:ascii="Arial" w:hAnsi="Arial" w:cs="Arial"/>
                <w:sz w:val="20"/>
                <w:szCs w:val="20"/>
              </w:rPr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F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bookmarkStart w:id="15" w:name="Text2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D4F60">
              <w:rPr>
                <w:rFonts w:ascii="Arial" w:hAnsi="Arial" w:cs="Arial"/>
                <w:sz w:val="22"/>
                <w:szCs w:val="22"/>
              </w:rPr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D4F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B1189" w:rsidRPr="00032D58" w:rsidTr="001B1189">
        <w:trPr>
          <w:cantSplit/>
          <w:trHeight w:val="368"/>
        </w:trPr>
        <w:tc>
          <w:tcPr>
            <w:tcW w:w="11268" w:type="dxa"/>
            <w:gridSpan w:val="7"/>
            <w:shd w:val="clear" w:color="auto" w:fill="D9D9D9"/>
          </w:tcPr>
          <w:p w:rsidR="001B1189" w:rsidRPr="00771EA5" w:rsidRDefault="001B1189" w:rsidP="001B1189">
            <w:pPr>
              <w:numPr>
                <w:ilvl w:val="0"/>
                <w:numId w:val="11"/>
              </w:num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1EA5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</w:tr>
      <w:tr w:rsidR="001B1189" w:rsidRPr="00032D58" w:rsidTr="001B1189">
        <w:trPr>
          <w:cantSplit/>
          <w:trHeight w:val="1340"/>
        </w:trPr>
        <w:tc>
          <w:tcPr>
            <w:tcW w:w="1126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1B1189" w:rsidRDefault="001B1189" w:rsidP="001B1189">
            <w:pPr>
              <w:spacing w:before="40" w:after="40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189" w:rsidRDefault="001B1189" w:rsidP="001B1189">
            <w:pPr>
              <w:spacing w:before="40" w:after="40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1189" w:rsidRPr="00771EA5" w:rsidRDefault="001B1189" w:rsidP="001B1189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95FC7" w:rsidRPr="001B1189" w:rsidRDefault="00B95FC7" w:rsidP="00771EA5"/>
    <w:sectPr w:rsidR="00B95FC7" w:rsidRPr="001B1189" w:rsidSect="003247DE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448"/>
    <w:multiLevelType w:val="hybridMultilevel"/>
    <w:tmpl w:val="8E5C0870"/>
    <w:lvl w:ilvl="0" w:tplc="3F167B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20B0"/>
    <w:multiLevelType w:val="hybridMultilevel"/>
    <w:tmpl w:val="5A363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D7A"/>
    <w:multiLevelType w:val="multilevel"/>
    <w:tmpl w:val="059C73EC"/>
    <w:lvl w:ilvl="0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C62D6"/>
    <w:multiLevelType w:val="hybridMultilevel"/>
    <w:tmpl w:val="DB4C7C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AB67F0"/>
    <w:multiLevelType w:val="hybridMultilevel"/>
    <w:tmpl w:val="2C6201D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1AA7"/>
    <w:multiLevelType w:val="hybridMultilevel"/>
    <w:tmpl w:val="6D70D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1139E"/>
    <w:multiLevelType w:val="hybridMultilevel"/>
    <w:tmpl w:val="007C0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2C1"/>
    <w:multiLevelType w:val="hybridMultilevel"/>
    <w:tmpl w:val="6D188C4A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E0E2B"/>
    <w:multiLevelType w:val="hybridMultilevel"/>
    <w:tmpl w:val="59569274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9E419A6"/>
    <w:multiLevelType w:val="hybridMultilevel"/>
    <w:tmpl w:val="3528B7D0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0">
    <w:nsid w:val="4E206AF2"/>
    <w:multiLevelType w:val="hybridMultilevel"/>
    <w:tmpl w:val="370295F6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C33B4"/>
    <w:multiLevelType w:val="hybridMultilevel"/>
    <w:tmpl w:val="722A3EA2"/>
    <w:lvl w:ilvl="0" w:tplc="04090015">
      <w:start w:val="1"/>
      <w:numFmt w:val="upperLetter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174C3"/>
    <w:multiLevelType w:val="hybridMultilevel"/>
    <w:tmpl w:val="BC94EE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0A882">
      <w:start w:val="1"/>
      <w:numFmt w:val="bullet"/>
      <w:lvlText w:val="□"/>
      <w:lvlJc w:val="left"/>
      <w:pPr>
        <w:tabs>
          <w:tab w:val="num" w:pos="2304"/>
        </w:tabs>
        <w:ind w:left="2304" w:hanging="504"/>
      </w:pPr>
      <w:rPr>
        <w:rFonts w:ascii="Arial" w:hAnsi="Aria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94AA2"/>
    <w:multiLevelType w:val="hybridMultilevel"/>
    <w:tmpl w:val="EEF0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C2B01"/>
    <w:multiLevelType w:val="hybridMultilevel"/>
    <w:tmpl w:val="059C73EC"/>
    <w:lvl w:ilvl="0" w:tplc="6470A882">
      <w:start w:val="1"/>
      <w:numFmt w:val="bullet"/>
      <w:lvlText w:val="□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3E1964"/>
    <w:multiLevelType w:val="hybridMultilevel"/>
    <w:tmpl w:val="22AA44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26A2A"/>
    <w:multiLevelType w:val="hybridMultilevel"/>
    <w:tmpl w:val="47087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16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compat/>
  <w:rsids>
    <w:rsidRoot w:val="009666A4"/>
    <w:rsid w:val="000028AF"/>
    <w:rsid w:val="00030ADA"/>
    <w:rsid w:val="00032D58"/>
    <w:rsid w:val="000E3FAF"/>
    <w:rsid w:val="001014C8"/>
    <w:rsid w:val="00116B5B"/>
    <w:rsid w:val="001B1189"/>
    <w:rsid w:val="001C547C"/>
    <w:rsid w:val="001E44A8"/>
    <w:rsid w:val="002362DE"/>
    <w:rsid w:val="0023792B"/>
    <w:rsid w:val="0024251E"/>
    <w:rsid w:val="00265527"/>
    <w:rsid w:val="002663BC"/>
    <w:rsid w:val="002813CA"/>
    <w:rsid w:val="00293D19"/>
    <w:rsid w:val="002A670C"/>
    <w:rsid w:val="002A6E30"/>
    <w:rsid w:val="002C29B8"/>
    <w:rsid w:val="002D2DD7"/>
    <w:rsid w:val="002E2B93"/>
    <w:rsid w:val="002E3662"/>
    <w:rsid w:val="00303D99"/>
    <w:rsid w:val="003247DE"/>
    <w:rsid w:val="00355F8A"/>
    <w:rsid w:val="003659E1"/>
    <w:rsid w:val="0038378E"/>
    <w:rsid w:val="003A117A"/>
    <w:rsid w:val="003A76BF"/>
    <w:rsid w:val="003B3AF5"/>
    <w:rsid w:val="003B66E6"/>
    <w:rsid w:val="003C2A49"/>
    <w:rsid w:val="003D4F60"/>
    <w:rsid w:val="003D765A"/>
    <w:rsid w:val="003E7A67"/>
    <w:rsid w:val="003F0BB7"/>
    <w:rsid w:val="00407C8E"/>
    <w:rsid w:val="00410F25"/>
    <w:rsid w:val="00422889"/>
    <w:rsid w:val="00425815"/>
    <w:rsid w:val="0044092A"/>
    <w:rsid w:val="004410BF"/>
    <w:rsid w:val="004716C1"/>
    <w:rsid w:val="00490F69"/>
    <w:rsid w:val="004A6447"/>
    <w:rsid w:val="005170F7"/>
    <w:rsid w:val="00527C4B"/>
    <w:rsid w:val="0053122E"/>
    <w:rsid w:val="00576532"/>
    <w:rsid w:val="00587105"/>
    <w:rsid w:val="005B4E86"/>
    <w:rsid w:val="005D7403"/>
    <w:rsid w:val="005E3E8C"/>
    <w:rsid w:val="005F2795"/>
    <w:rsid w:val="005F3377"/>
    <w:rsid w:val="00600316"/>
    <w:rsid w:val="0062098F"/>
    <w:rsid w:val="006217D9"/>
    <w:rsid w:val="006352B9"/>
    <w:rsid w:val="00637030"/>
    <w:rsid w:val="006943A0"/>
    <w:rsid w:val="006A1D0F"/>
    <w:rsid w:val="006B5B6E"/>
    <w:rsid w:val="006B7D7F"/>
    <w:rsid w:val="006D5E56"/>
    <w:rsid w:val="006E7812"/>
    <w:rsid w:val="006F555B"/>
    <w:rsid w:val="00724A21"/>
    <w:rsid w:val="00762DC3"/>
    <w:rsid w:val="007651DF"/>
    <w:rsid w:val="00771EA5"/>
    <w:rsid w:val="00792B41"/>
    <w:rsid w:val="007C2BC7"/>
    <w:rsid w:val="0081125E"/>
    <w:rsid w:val="00814C56"/>
    <w:rsid w:val="00847A3E"/>
    <w:rsid w:val="0087123F"/>
    <w:rsid w:val="008811AA"/>
    <w:rsid w:val="00895AAF"/>
    <w:rsid w:val="008B1D3D"/>
    <w:rsid w:val="008C013C"/>
    <w:rsid w:val="008E1933"/>
    <w:rsid w:val="008F027A"/>
    <w:rsid w:val="008F6D69"/>
    <w:rsid w:val="00911131"/>
    <w:rsid w:val="00915C42"/>
    <w:rsid w:val="00947DF1"/>
    <w:rsid w:val="009613C7"/>
    <w:rsid w:val="009666A4"/>
    <w:rsid w:val="009B19F3"/>
    <w:rsid w:val="009B244D"/>
    <w:rsid w:val="009B47A3"/>
    <w:rsid w:val="009C4789"/>
    <w:rsid w:val="009D5EC2"/>
    <w:rsid w:val="009F5A5B"/>
    <w:rsid w:val="00A10186"/>
    <w:rsid w:val="00A13BA0"/>
    <w:rsid w:val="00A37B28"/>
    <w:rsid w:val="00A5491F"/>
    <w:rsid w:val="00A64EB4"/>
    <w:rsid w:val="00A7176C"/>
    <w:rsid w:val="00A73A9F"/>
    <w:rsid w:val="00A74F90"/>
    <w:rsid w:val="00AA3756"/>
    <w:rsid w:val="00AE1106"/>
    <w:rsid w:val="00AE6CB6"/>
    <w:rsid w:val="00AF7D61"/>
    <w:rsid w:val="00B001CF"/>
    <w:rsid w:val="00B05B65"/>
    <w:rsid w:val="00B172FF"/>
    <w:rsid w:val="00B178A2"/>
    <w:rsid w:val="00B201E7"/>
    <w:rsid w:val="00B20304"/>
    <w:rsid w:val="00B41C61"/>
    <w:rsid w:val="00B50C62"/>
    <w:rsid w:val="00B67AF5"/>
    <w:rsid w:val="00B706E3"/>
    <w:rsid w:val="00B91D53"/>
    <w:rsid w:val="00B95FC7"/>
    <w:rsid w:val="00BC5C40"/>
    <w:rsid w:val="00C00912"/>
    <w:rsid w:val="00C01FFA"/>
    <w:rsid w:val="00C23765"/>
    <w:rsid w:val="00C30109"/>
    <w:rsid w:val="00C417C0"/>
    <w:rsid w:val="00C575DD"/>
    <w:rsid w:val="00CA5132"/>
    <w:rsid w:val="00CE67C7"/>
    <w:rsid w:val="00CF1D77"/>
    <w:rsid w:val="00CF3F07"/>
    <w:rsid w:val="00CF6D68"/>
    <w:rsid w:val="00D050BE"/>
    <w:rsid w:val="00D05350"/>
    <w:rsid w:val="00D20C9B"/>
    <w:rsid w:val="00D610A3"/>
    <w:rsid w:val="00D92D10"/>
    <w:rsid w:val="00DA0AE7"/>
    <w:rsid w:val="00DE0932"/>
    <w:rsid w:val="00DE7B6C"/>
    <w:rsid w:val="00DF51FA"/>
    <w:rsid w:val="00E232E0"/>
    <w:rsid w:val="00E27740"/>
    <w:rsid w:val="00E3268F"/>
    <w:rsid w:val="00E357BE"/>
    <w:rsid w:val="00E4427F"/>
    <w:rsid w:val="00E9769F"/>
    <w:rsid w:val="00EB6D90"/>
    <w:rsid w:val="00EC1968"/>
    <w:rsid w:val="00ED7C91"/>
    <w:rsid w:val="00EF65B0"/>
    <w:rsid w:val="00F26219"/>
    <w:rsid w:val="00F56711"/>
    <w:rsid w:val="00F61CB8"/>
    <w:rsid w:val="00F67B48"/>
    <w:rsid w:val="00F81645"/>
    <w:rsid w:val="00F82183"/>
    <w:rsid w:val="00F8519C"/>
    <w:rsid w:val="00F92CBC"/>
    <w:rsid w:val="00FB142F"/>
    <w:rsid w:val="00FB2AEF"/>
    <w:rsid w:val="00FB5147"/>
    <w:rsid w:val="00FC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79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66A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2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A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3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Industry Monitoring Plans – Disparities Networks</vt:lpstr>
    </vt:vector>
  </TitlesOfParts>
  <Company>State of Oregon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Industry Monitoring Plans – Disparities Networks</dc:title>
  <dc:creator>Julia Dilley</dc:creator>
  <dc:description>password: cans</dc:description>
  <cp:lastModifiedBy>connecc</cp:lastModifiedBy>
  <cp:revision>2</cp:revision>
  <cp:lastPrinted>2011-12-12T12:53:00Z</cp:lastPrinted>
  <dcterms:created xsi:type="dcterms:W3CDTF">2012-02-02T20:15:00Z</dcterms:created>
  <dcterms:modified xsi:type="dcterms:W3CDTF">2012-02-02T20:15:00Z</dcterms:modified>
</cp:coreProperties>
</file>